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D4" w:rsidRPr="00E00847" w:rsidRDefault="00666790" w:rsidP="00523251">
      <w:pPr>
        <w:pStyle w:val="Nagwek2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u w:val="single"/>
        </w:rPr>
      </w:pPr>
      <w:r w:rsidRPr="00E00847">
        <w:rPr>
          <w:rFonts w:ascii="Tahoma" w:hAnsi="Tahoma" w:cs="Tahoma"/>
          <w:sz w:val="22"/>
          <w:szCs w:val="22"/>
          <w:u w:val="single"/>
        </w:rPr>
        <w:t xml:space="preserve">Zasady </w:t>
      </w:r>
      <w:r w:rsidR="002618D4" w:rsidRPr="00E00847">
        <w:rPr>
          <w:rFonts w:ascii="Tahoma" w:hAnsi="Tahoma" w:cs="Tahoma"/>
          <w:sz w:val="22"/>
          <w:szCs w:val="22"/>
          <w:u w:val="single"/>
        </w:rPr>
        <w:t xml:space="preserve">rekrutacji dzieci </w:t>
      </w:r>
      <w:r w:rsidRPr="00E00847">
        <w:rPr>
          <w:rFonts w:ascii="Tahoma" w:hAnsi="Tahoma" w:cs="Tahoma"/>
          <w:sz w:val="22"/>
          <w:szCs w:val="22"/>
          <w:u w:val="single"/>
        </w:rPr>
        <w:t xml:space="preserve">do </w:t>
      </w:r>
      <w:r w:rsidR="00E550E0" w:rsidRPr="00E00847">
        <w:rPr>
          <w:rFonts w:ascii="Tahoma" w:hAnsi="Tahoma" w:cs="Tahoma"/>
          <w:sz w:val="22"/>
          <w:szCs w:val="22"/>
          <w:u w:val="single"/>
        </w:rPr>
        <w:t>jednostek wychowania przedszkolnego</w:t>
      </w:r>
    </w:p>
    <w:p w:rsidR="00E550E0" w:rsidRPr="00E00847" w:rsidRDefault="002618D4" w:rsidP="006A7E9F">
      <w:pPr>
        <w:pStyle w:val="Nagwek2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u w:val="single"/>
        </w:rPr>
      </w:pPr>
      <w:r w:rsidRPr="00E00847">
        <w:rPr>
          <w:rFonts w:ascii="Tahoma" w:hAnsi="Tahoma" w:cs="Tahoma"/>
          <w:sz w:val="22"/>
          <w:szCs w:val="22"/>
          <w:u w:val="single"/>
        </w:rPr>
        <w:t>prowadzonych przez Gminę Miasto Elbląg</w:t>
      </w:r>
    </w:p>
    <w:p w:rsidR="00666790" w:rsidRPr="00E00847" w:rsidRDefault="00666790" w:rsidP="006A7E9F">
      <w:pPr>
        <w:pStyle w:val="Nagwek2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u w:val="single"/>
        </w:rPr>
      </w:pPr>
      <w:r w:rsidRPr="00E00847">
        <w:rPr>
          <w:rFonts w:ascii="Tahoma" w:hAnsi="Tahoma" w:cs="Tahoma"/>
          <w:sz w:val="22"/>
          <w:szCs w:val="22"/>
          <w:u w:val="single"/>
        </w:rPr>
        <w:t>w roku szkolnym 20</w:t>
      </w:r>
      <w:r w:rsidR="00FB50C1">
        <w:rPr>
          <w:rFonts w:ascii="Tahoma" w:hAnsi="Tahoma" w:cs="Tahoma"/>
          <w:sz w:val="22"/>
          <w:szCs w:val="22"/>
          <w:u w:val="single"/>
        </w:rPr>
        <w:t>2</w:t>
      </w:r>
      <w:r w:rsidR="00142950">
        <w:rPr>
          <w:rFonts w:ascii="Tahoma" w:hAnsi="Tahoma" w:cs="Tahoma"/>
          <w:sz w:val="22"/>
          <w:szCs w:val="22"/>
          <w:u w:val="single"/>
        </w:rPr>
        <w:t>1</w:t>
      </w:r>
      <w:r w:rsidRPr="00E00847">
        <w:rPr>
          <w:rFonts w:ascii="Tahoma" w:hAnsi="Tahoma" w:cs="Tahoma"/>
          <w:sz w:val="22"/>
          <w:szCs w:val="22"/>
          <w:u w:val="single"/>
        </w:rPr>
        <w:t>/20</w:t>
      </w:r>
      <w:r w:rsidR="00D400A3">
        <w:rPr>
          <w:rFonts w:ascii="Tahoma" w:hAnsi="Tahoma" w:cs="Tahoma"/>
          <w:sz w:val="22"/>
          <w:szCs w:val="22"/>
          <w:u w:val="single"/>
        </w:rPr>
        <w:t>2</w:t>
      </w:r>
      <w:r w:rsidR="00142950">
        <w:rPr>
          <w:rFonts w:ascii="Tahoma" w:hAnsi="Tahoma" w:cs="Tahoma"/>
          <w:sz w:val="22"/>
          <w:szCs w:val="22"/>
          <w:u w:val="single"/>
        </w:rPr>
        <w:t>2</w:t>
      </w:r>
    </w:p>
    <w:p w:rsidR="006A7E9F" w:rsidRPr="00E00847" w:rsidRDefault="006A7E9F" w:rsidP="006A7E9F">
      <w:pPr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</w:p>
    <w:p w:rsidR="002618D4" w:rsidRPr="00E00847" w:rsidRDefault="00573A68" w:rsidP="003707CD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1. </w:t>
      </w:r>
      <w:r w:rsidR="002618D4" w:rsidRPr="00E00847">
        <w:rPr>
          <w:rFonts w:ascii="Tahoma" w:hAnsi="Tahoma" w:cs="Tahoma"/>
          <w:bCs/>
        </w:rPr>
        <w:tab/>
        <w:t>Wychowanie przedszkolne obejmuje dzieci od początku roku szkolnego w roku kalendarzowym, w którym dziecko kończy 3 lata, do końca roku szkolnego w roku kalendarzowym, w którym dziecko kończy 7 lat</w:t>
      </w:r>
      <w:r w:rsidR="003707CD" w:rsidRPr="00E00847">
        <w:rPr>
          <w:rFonts w:ascii="Tahoma" w:hAnsi="Tahoma" w:cs="Tahoma"/>
          <w:bCs/>
        </w:rPr>
        <w:t xml:space="preserve"> (art. 31 ust. 1 ustawy Prawo oświatowe</w:t>
      </w:r>
      <w:r w:rsidR="00142950">
        <w:rPr>
          <w:rFonts w:ascii="Tahoma" w:hAnsi="Tahoma" w:cs="Tahoma"/>
          <w:bCs/>
        </w:rPr>
        <w:t xml:space="preserve"> Dz.U. z 2020 r. poz. 910)</w:t>
      </w:r>
      <w:r w:rsidR="002618D4" w:rsidRPr="00E00847">
        <w:rPr>
          <w:rFonts w:ascii="Tahoma" w:hAnsi="Tahoma" w:cs="Tahoma"/>
          <w:bCs/>
        </w:rPr>
        <w:t xml:space="preserve">. </w:t>
      </w:r>
    </w:p>
    <w:p w:rsidR="007C1231" w:rsidRPr="00E00847" w:rsidRDefault="003707CD" w:rsidP="007C1231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2. </w:t>
      </w:r>
      <w:r w:rsidRPr="00E00847">
        <w:rPr>
          <w:rFonts w:ascii="Tahoma" w:hAnsi="Tahoma" w:cs="Tahoma"/>
          <w:bCs/>
        </w:rPr>
        <w:tab/>
      </w:r>
      <w:r w:rsidR="007C1231" w:rsidRPr="00E00847">
        <w:rPr>
          <w:rFonts w:ascii="Tahoma" w:hAnsi="Tahoma" w:cs="Tahoma"/>
          <w:bCs/>
        </w:rPr>
        <w:t xml:space="preserve">Wychowanie przedszkolne jest realizowane w przedszkolach, oddziałach przedszkolnych w szkołach podstawowych </w:t>
      </w:r>
      <w:r w:rsidR="00C54E06">
        <w:rPr>
          <w:rFonts w:ascii="Tahoma" w:hAnsi="Tahoma" w:cs="Tahoma"/>
          <w:bCs/>
        </w:rPr>
        <w:t>o</w:t>
      </w:r>
      <w:r w:rsidR="007C1231" w:rsidRPr="00E00847">
        <w:rPr>
          <w:rFonts w:ascii="Tahoma" w:hAnsi="Tahoma" w:cs="Tahoma"/>
          <w:bCs/>
        </w:rPr>
        <w:t xml:space="preserve">raz innych formach wychowania przedszkolnego (art. 31 ust. 1 ustawy Prawo oświatowe). </w:t>
      </w:r>
    </w:p>
    <w:p w:rsidR="003707CD" w:rsidRPr="00E00847" w:rsidRDefault="007C1231" w:rsidP="007C1231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3. </w:t>
      </w:r>
      <w:r w:rsidRPr="00E00847">
        <w:rPr>
          <w:rFonts w:ascii="Tahoma" w:hAnsi="Tahoma" w:cs="Tahoma"/>
          <w:bCs/>
        </w:rPr>
        <w:tab/>
      </w:r>
      <w:r w:rsidR="003707CD" w:rsidRPr="00E00847">
        <w:rPr>
          <w:rFonts w:ascii="Tahoma" w:hAnsi="Tahoma" w:cs="Tahoma"/>
          <w:bCs/>
        </w:rPr>
        <w:t>W szczególnie uzasadnionych przypadkach wychowaniem przedszkolnym może także zostać objęte dziecko, które ukończyło 2,5 roku</w:t>
      </w:r>
      <w:r w:rsidRPr="00E00847">
        <w:rPr>
          <w:rFonts w:ascii="Tahoma" w:hAnsi="Tahoma" w:cs="Tahoma"/>
          <w:bCs/>
        </w:rPr>
        <w:t xml:space="preserve"> (art. 31 ust. 3 ustawy Prawo oświatowe). </w:t>
      </w:r>
      <w:r w:rsidR="003707CD" w:rsidRPr="00E00847">
        <w:rPr>
          <w:rFonts w:ascii="Tahoma" w:hAnsi="Tahoma" w:cs="Tahoma"/>
          <w:bCs/>
        </w:rPr>
        <w:t xml:space="preserve">  </w:t>
      </w:r>
    </w:p>
    <w:p w:rsidR="007C1231" w:rsidRPr="00E00847" w:rsidRDefault="007C1231" w:rsidP="007C1231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4. </w:t>
      </w:r>
      <w:r w:rsidRPr="00E00847">
        <w:rPr>
          <w:rFonts w:ascii="Tahoma" w:hAnsi="Tahoma" w:cs="Tahoma"/>
          <w:bCs/>
        </w:rPr>
        <w:tab/>
        <w:t xml:space="preserve">Dziecko w wieku 6 lat jest obowiązane odbyć roczne przygotowanie przedszkolne </w:t>
      </w:r>
      <w:r w:rsidR="00167DBC">
        <w:rPr>
          <w:rFonts w:ascii="Tahoma" w:hAnsi="Tahoma" w:cs="Tahoma"/>
          <w:bCs/>
        </w:rPr>
        <w:br/>
      </w:r>
      <w:r w:rsidRPr="00E00847">
        <w:rPr>
          <w:rFonts w:ascii="Tahoma" w:hAnsi="Tahoma" w:cs="Tahoma"/>
          <w:bCs/>
        </w:rPr>
        <w:t xml:space="preserve">w przedszkolu, oddziale przedszkolnym w szkole podstawowej lub w innej formie wychowania przedszkolnego. Obowiązek ten rozpoczyna się z początkiem roku szkolnego w roku kalendarzowym, w którym dziecko kończy 6 lat (art. 31 ust. </w:t>
      </w:r>
      <w:r w:rsidR="00990AC4">
        <w:rPr>
          <w:rFonts w:ascii="Tahoma" w:hAnsi="Tahoma" w:cs="Tahoma"/>
          <w:bCs/>
        </w:rPr>
        <w:t>4</w:t>
      </w:r>
      <w:r w:rsidR="00A60742">
        <w:rPr>
          <w:rFonts w:ascii="Tahoma" w:hAnsi="Tahoma" w:cs="Tahoma"/>
          <w:bCs/>
        </w:rPr>
        <w:t>-5</w:t>
      </w:r>
      <w:r w:rsidRPr="00E00847">
        <w:rPr>
          <w:rFonts w:ascii="Tahoma" w:hAnsi="Tahoma" w:cs="Tahoma"/>
          <w:bCs/>
        </w:rPr>
        <w:t xml:space="preserve"> ustawy Prawo oświatowe).   </w:t>
      </w:r>
    </w:p>
    <w:p w:rsidR="009774BD" w:rsidRDefault="007C1231" w:rsidP="0068516D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5. </w:t>
      </w:r>
      <w:r w:rsidRPr="00E00847">
        <w:rPr>
          <w:rFonts w:ascii="Tahoma" w:hAnsi="Tahoma" w:cs="Tahoma"/>
          <w:bCs/>
        </w:rPr>
        <w:tab/>
      </w:r>
      <w:r w:rsidR="009774BD">
        <w:rPr>
          <w:rFonts w:ascii="Tahoma" w:hAnsi="Tahoma" w:cs="Tahoma"/>
          <w:bCs/>
        </w:rPr>
        <w:t xml:space="preserve">Dziecko w wieku 6 lat </w:t>
      </w:r>
      <w:r w:rsidR="009774BD" w:rsidRPr="009774BD">
        <w:rPr>
          <w:rFonts w:ascii="Tahoma" w:hAnsi="Tahoma" w:cs="Tahoma"/>
          <w:bCs/>
          <w:u w:val="single"/>
        </w:rPr>
        <w:t>może</w:t>
      </w:r>
      <w:r w:rsidR="009774BD">
        <w:rPr>
          <w:rFonts w:ascii="Tahoma" w:hAnsi="Tahoma" w:cs="Tahoma"/>
          <w:bCs/>
        </w:rPr>
        <w:t xml:space="preserve"> również</w:t>
      </w:r>
      <w:r w:rsidR="00167DBC">
        <w:rPr>
          <w:rFonts w:ascii="Tahoma" w:hAnsi="Tahoma" w:cs="Tahoma"/>
          <w:bCs/>
        </w:rPr>
        <w:t>,</w:t>
      </w:r>
      <w:r w:rsidR="009774BD">
        <w:rPr>
          <w:rFonts w:ascii="Tahoma" w:hAnsi="Tahoma" w:cs="Tahoma"/>
          <w:bCs/>
        </w:rPr>
        <w:t xml:space="preserve"> </w:t>
      </w:r>
      <w:r w:rsidR="00167DBC">
        <w:rPr>
          <w:rFonts w:ascii="Tahoma" w:hAnsi="Tahoma" w:cs="Tahoma"/>
          <w:bCs/>
        </w:rPr>
        <w:t xml:space="preserve">na wniosek rodziców, </w:t>
      </w:r>
      <w:r w:rsidR="009774BD">
        <w:rPr>
          <w:rFonts w:ascii="Tahoma" w:hAnsi="Tahoma" w:cs="Tahoma"/>
          <w:bCs/>
        </w:rPr>
        <w:t>rozpocząć naukę w szkole podstawowej w kl. I, jeśli (art. 36 ust. 1-2 ustawy Prawo oświatowe):</w:t>
      </w:r>
    </w:p>
    <w:p w:rsidR="009774BD" w:rsidRPr="009971BF" w:rsidRDefault="009774BD" w:rsidP="009774B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korzystało z wychowania przedszkolnego w roku szkolnym poprzedzającym rok szkolny, w którym ma rozpocząć naukę w szkole podstawowej, </w:t>
      </w:r>
      <w:r w:rsidRPr="009971BF">
        <w:rPr>
          <w:rFonts w:ascii="Tahoma" w:hAnsi="Tahoma" w:cs="Tahoma"/>
          <w:b/>
          <w:bCs/>
        </w:rPr>
        <w:t>albo</w:t>
      </w:r>
    </w:p>
    <w:p w:rsidR="009774BD" w:rsidRPr="009774BD" w:rsidRDefault="009774BD" w:rsidP="009774B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posiada opinię o możliwości rozpoczęcia nauki w szkole podstawowej, wydaną przez poradnię psychologiczno-pedagogiczną. </w:t>
      </w:r>
      <w:r w:rsidRPr="009774BD">
        <w:rPr>
          <w:rFonts w:ascii="Tahoma" w:hAnsi="Tahoma" w:cs="Tahoma"/>
          <w:bCs/>
        </w:rPr>
        <w:t xml:space="preserve"> </w:t>
      </w:r>
    </w:p>
    <w:p w:rsidR="0068516D" w:rsidRPr="00E00847" w:rsidRDefault="009774BD" w:rsidP="0068516D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6. </w:t>
      </w:r>
      <w:r>
        <w:rPr>
          <w:rFonts w:ascii="Tahoma" w:hAnsi="Tahoma" w:cs="Tahoma"/>
          <w:bCs/>
        </w:rPr>
        <w:tab/>
      </w:r>
      <w:r w:rsidR="007C1231" w:rsidRPr="00E00847">
        <w:rPr>
          <w:rFonts w:ascii="Tahoma" w:hAnsi="Tahoma" w:cs="Tahoma"/>
          <w:bCs/>
        </w:rPr>
        <w:t xml:space="preserve">Dzieci w wieku 3-5 lat mają </w:t>
      </w:r>
      <w:r w:rsidR="00167DBC">
        <w:rPr>
          <w:rFonts w:ascii="Tahoma" w:hAnsi="Tahoma" w:cs="Tahoma"/>
          <w:bCs/>
        </w:rPr>
        <w:t xml:space="preserve">prawo </w:t>
      </w:r>
      <w:r w:rsidR="007C1231" w:rsidRPr="00E00847">
        <w:rPr>
          <w:rFonts w:ascii="Tahoma" w:hAnsi="Tahoma" w:cs="Tahoma"/>
          <w:bCs/>
        </w:rPr>
        <w:t>do korzystania z wychowania przedszkolnego. Dziecko uzyskuje prawo z początkiem r</w:t>
      </w:r>
      <w:r w:rsidR="0068516D" w:rsidRPr="00E00847">
        <w:rPr>
          <w:rFonts w:ascii="Tahoma" w:hAnsi="Tahoma" w:cs="Tahoma"/>
          <w:bCs/>
        </w:rPr>
        <w:t xml:space="preserve">oku szkolnego w roku kalendarzowym, w którym kończy 3 lata (art. 31 ust. 6 i 7 ustawy Prawo oświatowe).   </w:t>
      </w:r>
    </w:p>
    <w:p w:rsidR="003707CD" w:rsidRPr="00E00847" w:rsidRDefault="0068516D" w:rsidP="0068516D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</w:rPr>
      </w:pPr>
      <w:r w:rsidRPr="00E00847">
        <w:rPr>
          <w:rFonts w:ascii="Tahoma" w:hAnsi="Tahoma" w:cs="Tahoma"/>
          <w:bCs/>
        </w:rPr>
        <w:t xml:space="preserve"> </w:t>
      </w:r>
      <w:r w:rsidR="007C1231" w:rsidRPr="00E00847">
        <w:rPr>
          <w:rFonts w:ascii="Tahoma" w:hAnsi="Tahoma" w:cs="Tahoma"/>
          <w:b/>
          <w:bCs/>
        </w:rPr>
        <w:t>Zasady postępowania rekrutacyjnego</w:t>
      </w:r>
      <w:r w:rsidR="003707CD" w:rsidRPr="00E00847">
        <w:rPr>
          <w:rFonts w:ascii="Tahoma" w:hAnsi="Tahoma" w:cs="Tahoma"/>
          <w:b/>
          <w:bCs/>
        </w:rPr>
        <w:t xml:space="preserve"> </w:t>
      </w:r>
    </w:p>
    <w:p w:rsidR="002618D4" w:rsidRPr="00E00847" w:rsidRDefault="00FE0C00" w:rsidP="004D29BC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</w:t>
      </w:r>
      <w:r w:rsidR="007C1231" w:rsidRPr="00E00847">
        <w:rPr>
          <w:rFonts w:ascii="Tahoma" w:hAnsi="Tahoma" w:cs="Tahoma"/>
          <w:bCs/>
        </w:rPr>
        <w:t xml:space="preserve">. </w:t>
      </w:r>
      <w:r w:rsidR="007C1231" w:rsidRPr="00E00847">
        <w:rPr>
          <w:rFonts w:ascii="Tahoma" w:hAnsi="Tahoma" w:cs="Tahoma"/>
          <w:bCs/>
        </w:rPr>
        <w:tab/>
      </w:r>
      <w:r w:rsidR="002618D4" w:rsidRPr="00E00847">
        <w:rPr>
          <w:rFonts w:ascii="Tahoma" w:hAnsi="Tahoma" w:cs="Tahoma"/>
          <w:bCs/>
        </w:rPr>
        <w:t xml:space="preserve">Do przedszkola, oddziału przedszkolnego w szkole podstawowej, innej </w:t>
      </w:r>
      <w:r w:rsidR="007C1231" w:rsidRPr="00E00847">
        <w:rPr>
          <w:rFonts w:ascii="Tahoma" w:hAnsi="Tahoma" w:cs="Tahoma"/>
          <w:bCs/>
        </w:rPr>
        <w:t xml:space="preserve">formy </w:t>
      </w:r>
      <w:r w:rsidR="002618D4" w:rsidRPr="00E00847">
        <w:rPr>
          <w:rFonts w:ascii="Tahoma" w:hAnsi="Tahoma" w:cs="Tahoma"/>
          <w:bCs/>
        </w:rPr>
        <w:t>wychowania przedszkolnego przyjmowane są dzieci w wieku od 3 do 6 lat</w:t>
      </w:r>
      <w:r w:rsidR="007C1231" w:rsidRPr="00E00847">
        <w:rPr>
          <w:rFonts w:ascii="Tahoma" w:hAnsi="Tahoma" w:cs="Tahoma"/>
          <w:bCs/>
        </w:rPr>
        <w:t xml:space="preserve">. </w:t>
      </w:r>
    </w:p>
    <w:p w:rsidR="00573A68" w:rsidRPr="00E00847" w:rsidRDefault="00FE0C00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</w:t>
      </w:r>
      <w:r w:rsidR="007C1231" w:rsidRPr="00E00847">
        <w:rPr>
          <w:rFonts w:ascii="Tahoma" w:hAnsi="Tahoma" w:cs="Tahoma"/>
          <w:bCs/>
        </w:rPr>
        <w:t xml:space="preserve">.  </w:t>
      </w:r>
      <w:r w:rsidR="00573A68" w:rsidRPr="00E00847">
        <w:rPr>
          <w:rFonts w:ascii="Tahoma" w:hAnsi="Tahoma" w:cs="Tahoma"/>
          <w:bCs/>
        </w:rPr>
        <w:t xml:space="preserve">Dzieci przyjmuje się </w:t>
      </w:r>
      <w:r w:rsidR="00573A68" w:rsidRPr="00E00847">
        <w:rPr>
          <w:rFonts w:ascii="Tahoma" w:hAnsi="Tahoma" w:cs="Tahoma"/>
          <w:bCs/>
          <w:u w:val="single"/>
        </w:rPr>
        <w:t>po przeprowadzeniu postępowania rekrutacyjnego</w:t>
      </w:r>
      <w:r w:rsidR="00573A68" w:rsidRPr="00E00847">
        <w:rPr>
          <w:rFonts w:ascii="Tahoma" w:hAnsi="Tahoma" w:cs="Tahoma"/>
          <w:bCs/>
        </w:rPr>
        <w:t xml:space="preserve"> (art. 130 ust. 1 ustawy Prawo oświatowe).</w:t>
      </w:r>
    </w:p>
    <w:p w:rsidR="00523251" w:rsidRDefault="00FE0C00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</w:t>
      </w:r>
      <w:r w:rsidR="006A7E9F" w:rsidRPr="00E00847">
        <w:rPr>
          <w:rFonts w:ascii="Tahoma" w:hAnsi="Tahoma" w:cs="Tahoma"/>
          <w:bCs/>
        </w:rPr>
        <w:t>.</w:t>
      </w:r>
      <w:r w:rsidR="006A7E9F" w:rsidRPr="00E00847">
        <w:rPr>
          <w:rFonts w:ascii="Tahoma" w:hAnsi="Tahoma" w:cs="Tahoma"/>
          <w:bCs/>
        </w:rPr>
        <w:tab/>
      </w:r>
      <w:r w:rsidR="00523251">
        <w:rPr>
          <w:rFonts w:ascii="Tahoma" w:hAnsi="Tahoma" w:cs="Tahoma"/>
          <w:bCs/>
        </w:rPr>
        <w:t xml:space="preserve">Jeżeli przyjęcie dziecka </w:t>
      </w:r>
      <w:r w:rsidR="003E3C75">
        <w:rPr>
          <w:rFonts w:ascii="Tahoma" w:hAnsi="Tahoma" w:cs="Tahoma"/>
          <w:bCs/>
        </w:rPr>
        <w:t xml:space="preserve">w trakcie roku szkolnego </w:t>
      </w:r>
      <w:r w:rsidR="00523251">
        <w:rPr>
          <w:rFonts w:ascii="Tahoma" w:hAnsi="Tahoma" w:cs="Tahoma"/>
          <w:bCs/>
        </w:rPr>
        <w:t xml:space="preserve">wymaga przeprowadzenia zmian organizacyjnych pracy jednostki wychowania przedszkolnego powodujących dodatkowe skutki finansowe, dyrektor może przyjąć </w:t>
      </w:r>
      <w:r w:rsidR="00E20AA6">
        <w:rPr>
          <w:rFonts w:ascii="Tahoma" w:hAnsi="Tahoma" w:cs="Tahoma"/>
          <w:bCs/>
        </w:rPr>
        <w:t>dzi</w:t>
      </w:r>
      <w:r w:rsidR="008A5C79">
        <w:rPr>
          <w:rFonts w:ascii="Tahoma" w:hAnsi="Tahoma" w:cs="Tahoma"/>
          <w:bCs/>
        </w:rPr>
        <w:t>ecko</w:t>
      </w:r>
      <w:r w:rsidR="00523251">
        <w:rPr>
          <w:rFonts w:ascii="Tahoma" w:hAnsi="Tahoma" w:cs="Tahoma"/>
          <w:bCs/>
        </w:rPr>
        <w:t xml:space="preserve"> po uzyskaniu zgody organu prowadzącego (art. 130 ust. 3 ustawy Prawo oświatowe).  </w:t>
      </w:r>
    </w:p>
    <w:p w:rsidR="00573A68" w:rsidRPr="00E00847" w:rsidRDefault="00523251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4. </w:t>
      </w:r>
      <w:r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 xml:space="preserve">Postępowanie rekrutacyjne </w:t>
      </w:r>
      <w:r w:rsidR="00573A68" w:rsidRPr="00E00847">
        <w:rPr>
          <w:rFonts w:ascii="Tahoma" w:hAnsi="Tahoma" w:cs="Tahoma"/>
          <w:bCs/>
          <w:u w:val="single"/>
        </w:rPr>
        <w:t>przeprowadza się co roku na kolejny rok szkolny na wolne miejsca</w:t>
      </w:r>
      <w:r w:rsidR="00573A68" w:rsidRPr="00E00847">
        <w:rPr>
          <w:rFonts w:ascii="Tahoma" w:hAnsi="Tahoma" w:cs="Tahoma"/>
          <w:bCs/>
        </w:rPr>
        <w:t xml:space="preserve"> (art. 153 ust. 1 ustawy Prawo oświatowe). </w:t>
      </w:r>
      <w:r w:rsidR="00573A68" w:rsidRPr="00E00847">
        <w:rPr>
          <w:rFonts w:ascii="Tahoma" w:hAnsi="Tahoma" w:cs="Tahoma"/>
          <w:bCs/>
        </w:rPr>
        <w:tab/>
      </w:r>
    </w:p>
    <w:p w:rsidR="004D29BC" w:rsidRPr="00E00847" w:rsidRDefault="00523251" w:rsidP="004D29BC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</w:t>
      </w:r>
      <w:r w:rsidR="00573A68" w:rsidRPr="00E00847">
        <w:rPr>
          <w:rFonts w:ascii="Tahoma" w:hAnsi="Tahoma" w:cs="Tahoma"/>
          <w:bCs/>
        </w:rPr>
        <w:t>.</w:t>
      </w:r>
      <w:r w:rsidR="006A7E9F" w:rsidRPr="00E00847">
        <w:rPr>
          <w:rFonts w:ascii="Tahoma" w:hAnsi="Tahoma" w:cs="Tahoma"/>
          <w:bCs/>
        </w:rPr>
        <w:tab/>
      </w:r>
      <w:r w:rsidR="00C4384F">
        <w:rPr>
          <w:rFonts w:ascii="Tahoma" w:hAnsi="Tahoma" w:cs="Tahoma"/>
          <w:bCs/>
        </w:rPr>
        <w:t>Postępowanie rekrutacyjne przeprowadza komisja rekrutacyjna powołana przez dyrektora danej jednostki wychowania przedszkolnego (art. 157 ust. 1 ustawy Prawo oświatowe).</w:t>
      </w:r>
    </w:p>
    <w:p w:rsidR="00FC1693" w:rsidRPr="009D0D02" w:rsidRDefault="00523251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>6</w:t>
      </w:r>
      <w:r w:rsidR="006C7838" w:rsidRPr="00E00847">
        <w:rPr>
          <w:rFonts w:ascii="Tahoma" w:hAnsi="Tahoma" w:cs="Tahoma"/>
          <w:bCs/>
        </w:rPr>
        <w:t>.</w:t>
      </w:r>
      <w:r w:rsidR="006C7838" w:rsidRPr="00E00847">
        <w:rPr>
          <w:rFonts w:ascii="Tahoma" w:hAnsi="Tahoma" w:cs="Tahoma"/>
          <w:bCs/>
        </w:rPr>
        <w:tab/>
      </w:r>
      <w:r w:rsidR="00C4384F" w:rsidRPr="00E00847">
        <w:rPr>
          <w:rFonts w:ascii="Tahoma" w:hAnsi="Tahoma" w:cs="Tahoma"/>
          <w:bCs/>
        </w:rPr>
        <w:t xml:space="preserve">Postępowanie rekrutacyjne prowadzi się </w:t>
      </w:r>
      <w:r w:rsidR="00C4384F" w:rsidRPr="00E00847">
        <w:rPr>
          <w:rFonts w:ascii="Tahoma" w:hAnsi="Tahoma" w:cs="Tahoma"/>
          <w:bCs/>
          <w:u w:val="single"/>
        </w:rPr>
        <w:t>na wniosek</w:t>
      </w:r>
      <w:r w:rsidR="00C4384F" w:rsidRPr="00E00847">
        <w:rPr>
          <w:rFonts w:ascii="Tahoma" w:hAnsi="Tahoma" w:cs="Tahoma"/>
          <w:bCs/>
        </w:rPr>
        <w:t xml:space="preserve"> rodzica (art. 130 ust. 4 ustawy Prawo oświatowe)</w:t>
      </w:r>
      <w:r w:rsidR="00C4384F">
        <w:rPr>
          <w:rFonts w:ascii="Tahoma" w:hAnsi="Tahoma" w:cs="Tahoma"/>
          <w:bCs/>
        </w:rPr>
        <w:t>. W</w:t>
      </w:r>
      <w:r w:rsidR="00C4384F" w:rsidRPr="00E00847">
        <w:rPr>
          <w:rFonts w:ascii="Tahoma" w:hAnsi="Tahoma" w:cs="Tahoma"/>
          <w:bCs/>
        </w:rPr>
        <w:t xml:space="preserve">e wniosku rodzic </w:t>
      </w:r>
      <w:r w:rsidR="00C4384F" w:rsidRPr="00E00847">
        <w:rPr>
          <w:rStyle w:val="Pogrubienie"/>
          <w:rFonts w:ascii="Tahoma" w:hAnsi="Tahoma" w:cs="Tahoma"/>
          <w:b w:val="0"/>
          <w:lang w:eastAsia="pl-PL"/>
        </w:rPr>
        <w:t>może wskazać 3 publiczne jednostki wychowania przedszkolnego</w:t>
      </w:r>
      <w:r w:rsidR="00C4384F">
        <w:rPr>
          <w:rStyle w:val="Pogrubienie"/>
          <w:rFonts w:ascii="Tahoma" w:hAnsi="Tahoma" w:cs="Tahoma"/>
          <w:b w:val="0"/>
          <w:lang w:eastAsia="pl-PL"/>
        </w:rPr>
        <w:t xml:space="preserve"> (art. 156 ust. 1 ustawy Prawo oświatowe), wskazując ich kolejność </w:t>
      </w:r>
      <w:r w:rsidR="00C4384F">
        <w:rPr>
          <w:rStyle w:val="Pogrubienie"/>
          <w:rFonts w:ascii="Tahoma" w:hAnsi="Tahoma" w:cs="Tahoma"/>
          <w:b w:val="0"/>
          <w:lang w:eastAsia="pl-PL"/>
        </w:rPr>
        <w:br/>
        <w:t xml:space="preserve">w porządku od najbardziej do najmniej preferowanych (art. 150 ust. 1 pkt 5 ustawy Prawo oświatowe). </w:t>
      </w:r>
      <w:r w:rsidR="00C4384F" w:rsidRPr="009D0D02">
        <w:rPr>
          <w:rStyle w:val="Pogrubienie"/>
          <w:rFonts w:ascii="Tahoma" w:hAnsi="Tahoma" w:cs="Tahoma"/>
          <w:b w:val="0"/>
          <w:u w:val="single"/>
          <w:lang w:eastAsia="pl-PL"/>
        </w:rPr>
        <w:t>W</w:t>
      </w:r>
      <w:r w:rsidR="00C4384F" w:rsidRPr="009D0D02">
        <w:rPr>
          <w:rFonts w:ascii="Tahoma" w:hAnsi="Tahoma" w:cs="Tahoma"/>
          <w:bCs/>
          <w:u w:val="single"/>
        </w:rPr>
        <w:t xml:space="preserve">ypełniony </w:t>
      </w:r>
      <w:r w:rsidR="00461C27" w:rsidRPr="009D0D02">
        <w:rPr>
          <w:rFonts w:ascii="Tahoma" w:hAnsi="Tahoma" w:cs="Tahoma"/>
          <w:bCs/>
          <w:u w:val="single"/>
        </w:rPr>
        <w:t xml:space="preserve">i zapisany </w:t>
      </w:r>
      <w:r w:rsidR="00C4384F" w:rsidRPr="009D0D02">
        <w:rPr>
          <w:rFonts w:ascii="Tahoma" w:hAnsi="Tahoma" w:cs="Tahoma"/>
          <w:bCs/>
          <w:u w:val="single"/>
        </w:rPr>
        <w:t>elektronicznie wniosek należy złożyć w wersji papierowej do dyrektora jednostki pierwszego wyboru (art. 149 ustawy Prawo Oświatowe).</w:t>
      </w:r>
    </w:p>
    <w:p w:rsidR="00573A68" w:rsidRPr="00E00847" w:rsidRDefault="00523251" w:rsidP="001A105A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7</w:t>
      </w:r>
      <w:r w:rsidR="00FC1693">
        <w:rPr>
          <w:rFonts w:ascii="Tahoma" w:hAnsi="Tahoma" w:cs="Tahoma"/>
          <w:bCs/>
        </w:rPr>
        <w:t xml:space="preserve">. </w:t>
      </w:r>
      <w:r w:rsidR="00FC1693"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>Rodzice dzieci przyjętych do danego przedszkola,</w:t>
      </w:r>
      <w:r w:rsidR="006A7E9F" w:rsidRPr="00E00847">
        <w:rPr>
          <w:rFonts w:ascii="Tahoma" w:hAnsi="Tahoma" w:cs="Tahoma"/>
          <w:bCs/>
        </w:rPr>
        <w:t xml:space="preserve"> danego oddziału przedszkolnego </w:t>
      </w:r>
      <w:r w:rsidR="00505120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</w:rPr>
        <w:t xml:space="preserve">w szkole podstawowej lub danej innej formy wychowania przedszkola corocznie </w:t>
      </w:r>
      <w:r w:rsidR="00573A68" w:rsidRPr="00E00847">
        <w:rPr>
          <w:rFonts w:ascii="Tahoma" w:hAnsi="Tahoma" w:cs="Tahoma"/>
          <w:bCs/>
          <w:u w:val="single"/>
        </w:rPr>
        <w:t>składają na kolejny rok szkolny deklarację o kontynuowaniu</w:t>
      </w:r>
      <w:r w:rsidR="00573A68" w:rsidRPr="00E00847">
        <w:rPr>
          <w:rFonts w:ascii="Tahoma" w:hAnsi="Tahoma" w:cs="Tahoma"/>
          <w:bCs/>
        </w:rPr>
        <w:t xml:space="preserve"> wychowania przedszkoln</w:t>
      </w:r>
      <w:r w:rsidR="004D29BC" w:rsidRPr="00E00847">
        <w:rPr>
          <w:rFonts w:ascii="Tahoma" w:hAnsi="Tahoma" w:cs="Tahoma"/>
          <w:bCs/>
        </w:rPr>
        <w:t>ego</w:t>
      </w:r>
      <w:r w:rsidR="00573A68" w:rsidRPr="00E00847">
        <w:rPr>
          <w:rFonts w:ascii="Tahoma" w:hAnsi="Tahoma" w:cs="Tahoma"/>
          <w:bCs/>
        </w:rPr>
        <w:t xml:space="preserve"> w tej danej jednostce, </w:t>
      </w:r>
      <w:r w:rsidR="00573A68" w:rsidRPr="00505120">
        <w:rPr>
          <w:rFonts w:ascii="Tahoma" w:hAnsi="Tahoma" w:cs="Tahoma"/>
          <w:bCs/>
          <w:u w:val="single"/>
        </w:rPr>
        <w:t>w terminie 7 dni poprzedzających termin</w:t>
      </w:r>
      <w:r w:rsidR="00573A68" w:rsidRPr="00E00847">
        <w:rPr>
          <w:rFonts w:ascii="Tahoma" w:hAnsi="Tahoma" w:cs="Tahoma"/>
          <w:bCs/>
        </w:rPr>
        <w:t xml:space="preserve"> rozpoczęcia postępowania rekrutacyjnego (art. 153 ust. 2 ustawy Prawo oświatowe). </w:t>
      </w:r>
      <w:r w:rsidR="00573A68" w:rsidRPr="00E00847">
        <w:rPr>
          <w:rStyle w:val="Pogrubienie"/>
          <w:rFonts w:ascii="Tahoma" w:hAnsi="Tahoma" w:cs="Tahoma"/>
          <w:b w:val="0"/>
          <w:lang w:eastAsia="pl-PL"/>
        </w:rPr>
        <w:t xml:space="preserve">Dzieci, których rodzice złożą deklarację w wyznaczonym terminie, nie biorą udziału w postępowaniu rekrutacyjnym. W przypadku, gdy rodzic nie złoży deklaracji w ww. terminie, dziecko traci status kontynuującego wychowanie przedszkolne. W takiej sytuacji oraz w sytuacji zamiaru zmiany placówki, rodzic zobowiązany jest do złożenia wniosku o przyjęcie dziecka do wybranej jednostki, celem uczestniczenia dziecka w postępowaniu rekrutacyjnym. </w:t>
      </w:r>
    </w:p>
    <w:p w:rsidR="006A7E9F" w:rsidRPr="00E00847" w:rsidRDefault="00523251" w:rsidP="00967166">
      <w:pPr>
        <w:spacing w:after="0"/>
        <w:ind w:left="426" w:hanging="426"/>
        <w:jc w:val="both"/>
        <w:rPr>
          <w:rStyle w:val="Pogrubienie"/>
          <w:rFonts w:ascii="Tahoma" w:hAnsi="Tahoma" w:cs="Tahoma"/>
          <w:b w:val="0"/>
        </w:rPr>
      </w:pPr>
      <w:r>
        <w:rPr>
          <w:rFonts w:ascii="Tahoma" w:hAnsi="Tahoma" w:cs="Tahoma"/>
          <w:bCs/>
        </w:rPr>
        <w:t>8</w:t>
      </w:r>
      <w:r w:rsidR="00573A68" w:rsidRPr="00E00847">
        <w:rPr>
          <w:rFonts w:ascii="Tahoma" w:hAnsi="Tahoma" w:cs="Tahoma"/>
          <w:bCs/>
        </w:rPr>
        <w:t xml:space="preserve">. </w:t>
      </w:r>
      <w:r w:rsidR="00967166" w:rsidRPr="00E00847"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 xml:space="preserve">Do przedszkola, oddziału przedszkolnego w szkole podstawowej, innej formy wychowania przedszkolnego </w:t>
      </w:r>
      <w:r w:rsidR="00573A68" w:rsidRPr="00E00847">
        <w:rPr>
          <w:rFonts w:ascii="Tahoma" w:hAnsi="Tahoma" w:cs="Tahoma"/>
          <w:bCs/>
          <w:u w:val="single"/>
        </w:rPr>
        <w:t>przyjmuje się kandydatów zamieszkałych na obszarze Gminy Miasto Elbląg</w:t>
      </w:r>
      <w:r w:rsidR="00573A68" w:rsidRPr="00E00847">
        <w:rPr>
          <w:rFonts w:ascii="Tahoma" w:hAnsi="Tahoma" w:cs="Tahoma"/>
          <w:bCs/>
        </w:rPr>
        <w:t xml:space="preserve"> (art. 131 ust. 1 ustawy Prawo oświatowe)</w:t>
      </w:r>
      <w:r w:rsidR="006A7E9F" w:rsidRPr="00E00847">
        <w:rPr>
          <w:rStyle w:val="Pogrubienie"/>
          <w:rFonts w:ascii="Tahoma" w:hAnsi="Tahoma" w:cs="Tahoma"/>
          <w:b w:val="0"/>
        </w:rPr>
        <w:t>.</w:t>
      </w:r>
    </w:p>
    <w:p w:rsidR="006A7E9F" w:rsidRPr="00E00847" w:rsidRDefault="006A7E9F" w:rsidP="00967166">
      <w:pPr>
        <w:spacing w:after="0"/>
        <w:ind w:left="426" w:hanging="426"/>
        <w:jc w:val="both"/>
        <w:rPr>
          <w:rFonts w:ascii="Tahoma" w:hAnsi="Tahoma" w:cs="Tahoma"/>
          <w:bCs/>
        </w:rPr>
      </w:pPr>
    </w:p>
    <w:p w:rsidR="00573A68" w:rsidRPr="00E00847" w:rsidRDefault="00523251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9</w:t>
      </w:r>
      <w:r w:rsidR="00573A68" w:rsidRPr="00E00847">
        <w:rPr>
          <w:rFonts w:ascii="Tahoma" w:hAnsi="Tahoma" w:cs="Tahoma"/>
          <w:bCs/>
        </w:rPr>
        <w:t xml:space="preserve">. </w:t>
      </w:r>
      <w:r w:rsidR="00967166" w:rsidRPr="00E00847"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 xml:space="preserve">W przypadku większej liczby kandydatów spełniających warunek zamieszkania </w:t>
      </w:r>
      <w:r w:rsidR="001A0641" w:rsidRPr="00E00847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</w:rPr>
        <w:t>na obszarze Gminy Miasto Elbląg niż liczba miejsc wolnych w przedszkolu, oddziale przedszkolnym w szkole podstawowej, innej form</w:t>
      </w:r>
      <w:r w:rsidR="004D29BC" w:rsidRPr="00E00847">
        <w:rPr>
          <w:rFonts w:ascii="Tahoma" w:hAnsi="Tahoma" w:cs="Tahoma"/>
          <w:bCs/>
        </w:rPr>
        <w:t>ie</w:t>
      </w:r>
      <w:r w:rsidR="00573A68" w:rsidRPr="00E00847">
        <w:rPr>
          <w:rFonts w:ascii="Tahoma" w:hAnsi="Tahoma" w:cs="Tahoma"/>
          <w:bCs/>
        </w:rPr>
        <w:t xml:space="preserve"> wychowania przedszkolnego </w:t>
      </w:r>
      <w:r w:rsidR="00FC1693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  <w:u w:val="single"/>
        </w:rPr>
        <w:t>na pierwszym etapie postępowania rekrutacyjnego</w:t>
      </w:r>
      <w:r w:rsidR="00573A68" w:rsidRPr="00E00847">
        <w:rPr>
          <w:rFonts w:ascii="Tahoma" w:hAnsi="Tahoma" w:cs="Tahoma"/>
          <w:bCs/>
        </w:rPr>
        <w:t xml:space="preserve"> brane są pod uwagę kryteria ustalone </w:t>
      </w:r>
      <w:r w:rsidR="004D29BC" w:rsidRPr="00E00847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</w:rPr>
        <w:t>w art. 131 u</w:t>
      </w:r>
      <w:r w:rsidR="00D74908">
        <w:rPr>
          <w:rFonts w:ascii="Tahoma" w:hAnsi="Tahoma" w:cs="Tahoma"/>
          <w:bCs/>
        </w:rPr>
        <w:t>st</w:t>
      </w:r>
      <w:r w:rsidR="00573A68" w:rsidRPr="00E00847">
        <w:rPr>
          <w:rFonts w:ascii="Tahoma" w:hAnsi="Tahoma" w:cs="Tahoma"/>
          <w:bCs/>
        </w:rPr>
        <w:t xml:space="preserve">. 2 ustawy Prawo oświatowe. </w:t>
      </w:r>
    </w:p>
    <w:p w:rsidR="009B3B6D" w:rsidRPr="00E00847" w:rsidRDefault="00523251" w:rsidP="004D29BC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10</w:t>
      </w:r>
      <w:r w:rsidR="00D74908">
        <w:rPr>
          <w:rFonts w:ascii="Tahoma" w:hAnsi="Tahoma" w:cs="Tahoma"/>
          <w:bCs/>
        </w:rPr>
        <w:t>.</w:t>
      </w:r>
      <w:r w:rsidR="00967166" w:rsidRPr="00E00847">
        <w:rPr>
          <w:rFonts w:ascii="Tahoma" w:hAnsi="Tahoma" w:cs="Tahoma"/>
          <w:bCs/>
        </w:rPr>
        <w:tab/>
      </w:r>
      <w:r w:rsidR="009B3B6D" w:rsidRPr="00E00847">
        <w:rPr>
          <w:rFonts w:ascii="Tahoma" w:hAnsi="Tahoma" w:cs="Tahoma"/>
          <w:bCs/>
        </w:rPr>
        <w:t>W przypadk</w:t>
      </w:r>
      <w:r w:rsidR="009C6A4F">
        <w:rPr>
          <w:rFonts w:ascii="Tahoma" w:hAnsi="Tahoma" w:cs="Tahoma"/>
          <w:bCs/>
        </w:rPr>
        <w:t>u</w:t>
      </w:r>
      <w:r w:rsidR="009B3B6D" w:rsidRPr="00E00847">
        <w:rPr>
          <w:rFonts w:ascii="Tahoma" w:hAnsi="Tahoma" w:cs="Tahoma"/>
          <w:bCs/>
        </w:rPr>
        <w:t xml:space="preserve"> równorzędnych wyników uzyskanych na pierwszym etapie postępowania rekrutacyjnego lub jeżeli po jego zakończeniu dane przedszkole, oddział przedszkolny </w:t>
      </w:r>
      <w:r w:rsidR="00FC1693">
        <w:rPr>
          <w:rFonts w:ascii="Tahoma" w:hAnsi="Tahoma" w:cs="Tahoma"/>
          <w:bCs/>
        </w:rPr>
        <w:br/>
      </w:r>
      <w:r w:rsidR="009B3B6D" w:rsidRPr="00E00847">
        <w:rPr>
          <w:rFonts w:ascii="Tahoma" w:hAnsi="Tahoma" w:cs="Tahoma"/>
          <w:bCs/>
        </w:rPr>
        <w:t>w szkole podstawowej albo dana inna forma wychowania przedszkolnego nadal dysponuje wolnymi miejscami</w:t>
      </w:r>
      <w:r w:rsidR="009A2B15" w:rsidRPr="00E00847">
        <w:rPr>
          <w:rFonts w:ascii="Tahoma" w:hAnsi="Tahoma" w:cs="Tahoma"/>
          <w:bCs/>
        </w:rPr>
        <w:t>,</w:t>
      </w:r>
      <w:r w:rsidR="009B3B6D" w:rsidRPr="00E00847">
        <w:rPr>
          <w:rFonts w:ascii="Tahoma" w:hAnsi="Tahoma" w:cs="Tahoma"/>
          <w:bCs/>
        </w:rPr>
        <w:t xml:space="preserve"> przeprowadza się </w:t>
      </w:r>
      <w:r w:rsidR="009B3B6D" w:rsidRPr="00E00847">
        <w:rPr>
          <w:rFonts w:ascii="Tahoma" w:hAnsi="Tahoma" w:cs="Tahoma"/>
          <w:bCs/>
          <w:u w:val="single"/>
        </w:rPr>
        <w:t>drugi etap postępowania rekrutacyjnego</w:t>
      </w:r>
      <w:r w:rsidR="009B3B6D" w:rsidRPr="00E00847">
        <w:rPr>
          <w:rFonts w:ascii="Tahoma" w:hAnsi="Tahoma" w:cs="Tahoma"/>
          <w:bCs/>
        </w:rPr>
        <w:t xml:space="preserve">, w którym brane są pod uwagę kryteria określone </w:t>
      </w:r>
      <w:r w:rsidR="001A0641" w:rsidRPr="00E00847">
        <w:rPr>
          <w:rFonts w:ascii="Tahoma" w:hAnsi="Tahoma" w:cs="Tahoma"/>
          <w:bCs/>
        </w:rPr>
        <w:t xml:space="preserve">przez Radę Miejską </w:t>
      </w:r>
      <w:r w:rsidR="00FC1693">
        <w:rPr>
          <w:rFonts w:ascii="Tahoma" w:hAnsi="Tahoma" w:cs="Tahoma"/>
          <w:bCs/>
        </w:rPr>
        <w:br/>
      </w:r>
      <w:r w:rsidR="001A0641" w:rsidRPr="00E00847">
        <w:rPr>
          <w:rFonts w:ascii="Tahoma" w:hAnsi="Tahoma" w:cs="Tahoma"/>
          <w:bCs/>
        </w:rPr>
        <w:t xml:space="preserve">w Elblągu </w:t>
      </w:r>
      <w:r w:rsidR="009A2B15" w:rsidRPr="00E00847">
        <w:rPr>
          <w:rFonts w:ascii="Tahoma" w:hAnsi="Tahoma" w:cs="Tahoma"/>
          <w:bCs/>
        </w:rPr>
        <w:t>(art. 131 ust. 4 ustawy Prawo oświatowe).</w:t>
      </w:r>
    </w:p>
    <w:p w:rsidR="001A0641" w:rsidRPr="00E00847" w:rsidRDefault="00D74908" w:rsidP="004D29BC">
      <w:pPr>
        <w:autoSpaceDE w:val="0"/>
        <w:autoSpaceDN w:val="0"/>
        <w:adjustRightInd w:val="0"/>
        <w:spacing w:after="0"/>
        <w:ind w:left="425" w:hanging="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</w:t>
      </w:r>
      <w:r w:rsidR="00523251">
        <w:rPr>
          <w:rFonts w:ascii="Tahoma" w:hAnsi="Tahoma" w:cs="Tahoma"/>
          <w:bCs/>
        </w:rPr>
        <w:t>1</w:t>
      </w:r>
      <w:r w:rsidR="009A2B15" w:rsidRPr="00E00847">
        <w:rPr>
          <w:rFonts w:ascii="Tahoma" w:hAnsi="Tahoma" w:cs="Tahoma"/>
          <w:bCs/>
        </w:rPr>
        <w:t xml:space="preserve">. </w:t>
      </w:r>
      <w:r w:rsidR="00967166" w:rsidRPr="00E00847"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 xml:space="preserve">Kandydaci </w:t>
      </w:r>
      <w:r w:rsidR="00573A68" w:rsidRPr="00E00847">
        <w:rPr>
          <w:rFonts w:ascii="Tahoma" w:hAnsi="Tahoma" w:cs="Tahoma"/>
          <w:bCs/>
          <w:u w:val="single"/>
        </w:rPr>
        <w:t>zamieszkali poza obszarem Gminy Miasto Elbląg</w:t>
      </w:r>
      <w:r w:rsidR="00573A68" w:rsidRPr="00E00847">
        <w:rPr>
          <w:rFonts w:ascii="Tahoma" w:hAnsi="Tahoma" w:cs="Tahoma"/>
          <w:bCs/>
        </w:rPr>
        <w:t xml:space="preserve"> mogą być przyjęci </w:t>
      </w:r>
      <w:r w:rsidR="001A0641" w:rsidRPr="00E00847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</w:rPr>
        <w:t xml:space="preserve">do przedszkola, oddziału przedszkolnego w szkole podstawowej, innej formy wychowania przedszkolnego tylko wówczas, gdy po przeprowadzeniu postępowania </w:t>
      </w:r>
      <w:r w:rsidR="00573A68" w:rsidRPr="00E00847">
        <w:rPr>
          <w:rFonts w:ascii="Tahoma" w:hAnsi="Tahoma" w:cs="Tahoma"/>
          <w:bCs/>
        </w:rPr>
        <w:lastRenderedPageBreak/>
        <w:t xml:space="preserve">rekrutacyjnego i </w:t>
      </w:r>
      <w:r w:rsidR="005D67C0">
        <w:rPr>
          <w:rFonts w:ascii="Tahoma" w:hAnsi="Tahoma" w:cs="Tahoma"/>
          <w:bCs/>
        </w:rPr>
        <w:t xml:space="preserve">uzupełniającego oraz </w:t>
      </w:r>
      <w:r w:rsidR="00573A68" w:rsidRPr="00E00847">
        <w:rPr>
          <w:rFonts w:ascii="Tahoma" w:hAnsi="Tahoma" w:cs="Tahoma"/>
          <w:bCs/>
        </w:rPr>
        <w:t xml:space="preserve">zapewnieniu miejsc swoim mieszkańcom Gmina Miasto Elbląg będzie nadal dysponowała wolnymi miejscami. </w:t>
      </w:r>
    </w:p>
    <w:p w:rsidR="00497342" w:rsidRPr="00E00847" w:rsidRDefault="00573A68" w:rsidP="001A0641">
      <w:pPr>
        <w:autoSpaceDE w:val="0"/>
        <w:autoSpaceDN w:val="0"/>
        <w:adjustRightInd w:val="0"/>
        <w:spacing w:after="0"/>
        <w:ind w:left="425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W przypadku większej liczby kandydatów zamieszkałych poza obszarem Gminy Miasto Elbląg przeprowadza się postępowanie rekrutacyjne (art. 131 ust. 7 ustawy Prawo oświatowe). </w:t>
      </w:r>
    </w:p>
    <w:p w:rsidR="001A0641" w:rsidRPr="00E00847" w:rsidRDefault="001A0641" w:rsidP="001A0641">
      <w:pPr>
        <w:autoSpaceDE w:val="0"/>
        <w:autoSpaceDN w:val="0"/>
        <w:adjustRightInd w:val="0"/>
        <w:spacing w:after="0"/>
        <w:ind w:left="425"/>
        <w:jc w:val="both"/>
        <w:rPr>
          <w:rFonts w:ascii="Tahoma" w:hAnsi="Tahoma" w:cs="Tahoma"/>
          <w:bCs/>
        </w:rPr>
      </w:pPr>
    </w:p>
    <w:p w:rsidR="00497342" w:rsidRPr="00E00847" w:rsidRDefault="00D74908" w:rsidP="002618D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</w:t>
      </w:r>
      <w:r w:rsidR="00523251">
        <w:rPr>
          <w:rFonts w:ascii="Tahoma" w:hAnsi="Tahoma" w:cs="Tahoma"/>
          <w:bCs/>
        </w:rPr>
        <w:t>2</w:t>
      </w:r>
      <w:r w:rsidR="00497342" w:rsidRPr="00E00847">
        <w:rPr>
          <w:rFonts w:ascii="Tahoma" w:hAnsi="Tahoma" w:cs="Tahoma"/>
          <w:bCs/>
        </w:rPr>
        <w:t>.</w:t>
      </w:r>
      <w:r w:rsidR="002618D4" w:rsidRPr="00E00847">
        <w:rPr>
          <w:rFonts w:ascii="Tahoma" w:hAnsi="Tahoma" w:cs="Tahoma"/>
          <w:bCs/>
        </w:rPr>
        <w:t xml:space="preserve"> P</w:t>
      </w:r>
      <w:r w:rsidR="00280697" w:rsidRPr="00E00847">
        <w:rPr>
          <w:rFonts w:ascii="Tahoma" w:hAnsi="Tahoma" w:cs="Tahoma"/>
          <w:bCs/>
        </w:rPr>
        <w:t xml:space="preserve">ostępowanie rekrutacyjne </w:t>
      </w:r>
      <w:r w:rsidR="00497342" w:rsidRPr="00E00847">
        <w:rPr>
          <w:rFonts w:ascii="Tahoma" w:hAnsi="Tahoma" w:cs="Tahoma"/>
          <w:bCs/>
        </w:rPr>
        <w:t>jest prowadzone z wykorzystanie</w:t>
      </w:r>
      <w:r w:rsidR="00505120">
        <w:rPr>
          <w:rFonts w:ascii="Tahoma" w:hAnsi="Tahoma" w:cs="Tahoma"/>
          <w:bCs/>
        </w:rPr>
        <w:t>m</w:t>
      </w:r>
      <w:r w:rsidR="00497342" w:rsidRPr="00E00847">
        <w:rPr>
          <w:rFonts w:ascii="Tahoma" w:hAnsi="Tahoma" w:cs="Tahoma"/>
          <w:bCs/>
        </w:rPr>
        <w:t xml:space="preserve"> systemu elektronicznego </w:t>
      </w:r>
      <w:hyperlink r:id="rId8" w:history="1">
        <w:r w:rsidR="00497342" w:rsidRPr="00E00847">
          <w:rPr>
            <w:rStyle w:val="Hipercze"/>
            <w:rFonts w:ascii="Tahoma" w:hAnsi="Tahoma" w:cs="Tahoma"/>
          </w:rPr>
          <w:t>www.eped.pl</w:t>
        </w:r>
      </w:hyperlink>
      <w:r w:rsidR="002618D4" w:rsidRPr="00E00847">
        <w:rPr>
          <w:rFonts w:ascii="Tahoma" w:hAnsi="Tahoma" w:cs="Tahoma"/>
        </w:rPr>
        <w:t>:</w:t>
      </w:r>
    </w:p>
    <w:p w:rsidR="00497342" w:rsidRPr="00E00847" w:rsidRDefault="00280697" w:rsidP="002618D4">
      <w:pPr>
        <w:pStyle w:val="Akapitzlist"/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u w:val="single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>elektroniczn</w:t>
      </w:r>
      <w:r w:rsidR="00497342" w:rsidRPr="00E00847">
        <w:rPr>
          <w:rStyle w:val="Pogrubienie"/>
          <w:rFonts w:ascii="Tahoma" w:hAnsi="Tahoma" w:cs="Tahoma"/>
          <w:b w:val="0"/>
          <w:lang w:eastAsia="pl-PL"/>
        </w:rPr>
        <w:t>e postępowanie rekrutacyjne obejmuje:</w:t>
      </w:r>
    </w:p>
    <w:p w:rsidR="00E12853" w:rsidRPr="00E00847" w:rsidRDefault="00497342" w:rsidP="002618D4">
      <w:pPr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dzieci objęte </w:t>
      </w:r>
      <w:r w:rsidR="00E12853" w:rsidRPr="00E00847">
        <w:rPr>
          <w:rStyle w:val="Pogrubienie"/>
          <w:rFonts w:ascii="Tahoma" w:hAnsi="Tahoma" w:cs="Tahoma"/>
          <w:b w:val="0"/>
          <w:lang w:eastAsia="pl-PL"/>
        </w:rPr>
        <w:t xml:space="preserve">obowiązkiem rocznego przygotowania przedszkolnego – dzieci </w:t>
      </w:r>
      <w:r w:rsidR="001A105A">
        <w:rPr>
          <w:rStyle w:val="Pogrubienie"/>
          <w:rFonts w:ascii="Tahoma" w:hAnsi="Tahoma" w:cs="Tahoma"/>
          <w:b w:val="0"/>
          <w:lang w:eastAsia="pl-PL"/>
        </w:rPr>
        <w:br/>
      </w:r>
      <w:r w:rsidR="00E12853" w:rsidRPr="00E00847">
        <w:rPr>
          <w:rStyle w:val="Pogrubienie"/>
          <w:rFonts w:ascii="Tahoma" w:hAnsi="Tahoma" w:cs="Tahoma"/>
          <w:b w:val="0"/>
          <w:lang w:eastAsia="pl-PL"/>
        </w:rPr>
        <w:t>w wieku 6 lat</w:t>
      </w:r>
      <w:r w:rsidR="008A5C79">
        <w:rPr>
          <w:rStyle w:val="Pogrubienie"/>
          <w:rFonts w:ascii="Tahoma" w:hAnsi="Tahoma" w:cs="Tahoma"/>
          <w:b w:val="0"/>
          <w:lang w:eastAsia="pl-PL"/>
        </w:rPr>
        <w:t>,</w:t>
      </w:r>
      <w:r w:rsidR="00E12853" w:rsidRPr="00E00847">
        <w:rPr>
          <w:rStyle w:val="Pogrubienie"/>
          <w:rFonts w:ascii="Tahoma" w:hAnsi="Tahoma" w:cs="Tahoma"/>
          <w:b w:val="0"/>
          <w:lang w:eastAsia="pl-PL"/>
        </w:rPr>
        <w:t xml:space="preserve"> </w:t>
      </w:r>
    </w:p>
    <w:p w:rsidR="00E12853" w:rsidRPr="00E00847" w:rsidRDefault="00E12853" w:rsidP="002618D4">
      <w:pPr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dzieci posiadające prawo do korzystania z wychowania przedszkolnego – dzieci 3-5 letnie, </w:t>
      </w:r>
    </w:p>
    <w:p w:rsidR="00497342" w:rsidRPr="00E00847" w:rsidRDefault="00497342" w:rsidP="00497342">
      <w:pPr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dzieci posiadające orzeczenie o potrzebie kształcenia specjalnego ubiegające się </w:t>
      </w:r>
      <w:r w:rsidRPr="00E00847">
        <w:rPr>
          <w:rStyle w:val="Pogrubienie"/>
          <w:rFonts w:ascii="Tahoma" w:hAnsi="Tahoma" w:cs="Tahoma"/>
          <w:b w:val="0"/>
          <w:lang w:eastAsia="pl-PL"/>
        </w:rPr>
        <w:br/>
        <w:t>o przyjęcie do jednostki ogólnodostępnej, </w:t>
      </w:r>
    </w:p>
    <w:p w:rsidR="00497342" w:rsidRPr="00E00847" w:rsidRDefault="00497342" w:rsidP="00497342">
      <w:pPr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>dzieci nieposiadające orzeczenia o potrzebie kształcenia specjalnego ubiegające się o przyjęcie do oddziału integracyjnego w przedszkolu lub oddziału przedszkolnego integracyjnego w szkole podstawowej,       </w:t>
      </w:r>
    </w:p>
    <w:p w:rsidR="00E12853" w:rsidRPr="00E00847" w:rsidRDefault="00497342" w:rsidP="00497342">
      <w:pPr>
        <w:pStyle w:val="Akapitzlist"/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dzieci posiadające orzeczenie o potrzebie kształcenia specjalnego ubiegające się </w:t>
      </w:r>
      <w:r w:rsidRPr="00E00847">
        <w:rPr>
          <w:rStyle w:val="Pogrubienie"/>
          <w:rFonts w:ascii="Tahoma" w:hAnsi="Tahoma" w:cs="Tahoma"/>
          <w:b w:val="0"/>
          <w:lang w:eastAsia="pl-PL"/>
        </w:rPr>
        <w:br/>
        <w:t xml:space="preserve">o przyjęcie do oddziałów specjalnych i oddziałów integracyjnych w publicznych przedszkolach, do  oddziałów przedszkolnych integracyjnych zorganizowanych </w:t>
      </w:r>
      <w:r w:rsidR="001A0641" w:rsidRPr="00E00847">
        <w:rPr>
          <w:rStyle w:val="Pogrubienie"/>
          <w:rFonts w:ascii="Tahoma" w:hAnsi="Tahoma" w:cs="Tahoma"/>
          <w:b w:val="0"/>
          <w:lang w:eastAsia="pl-PL"/>
        </w:rPr>
        <w:br/>
      </w: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w publicznych szkołach podstawowych lub do specjalnej innej formy wychowania przedszkolnego. </w:t>
      </w:r>
    </w:p>
    <w:p w:rsidR="00E12853" w:rsidRDefault="00E12853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:rsidR="00FB50C1" w:rsidRDefault="00EF5F26" w:rsidP="00EF5F26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523251">
        <w:rPr>
          <w:rStyle w:val="Pogrubienie"/>
          <w:rFonts w:ascii="Tahoma" w:hAnsi="Tahoma" w:cs="Tahoma"/>
          <w:b w:val="0"/>
          <w:lang w:eastAsia="pl-PL"/>
        </w:rPr>
        <w:t>3</w:t>
      </w:r>
      <w:r>
        <w:rPr>
          <w:rStyle w:val="Pogrubienie"/>
          <w:rFonts w:ascii="Tahoma" w:hAnsi="Tahoma" w:cs="Tahoma"/>
          <w:b w:val="0"/>
          <w:lang w:eastAsia="pl-PL"/>
        </w:rPr>
        <w:t>.</w:t>
      </w:r>
      <w:r>
        <w:rPr>
          <w:rStyle w:val="Pogrubienie"/>
          <w:rFonts w:ascii="Tahoma" w:hAnsi="Tahoma" w:cs="Tahoma"/>
          <w:b w:val="0"/>
          <w:lang w:eastAsia="pl-PL"/>
        </w:rPr>
        <w:tab/>
      </w:r>
      <w:r w:rsidR="00FB50C1">
        <w:rPr>
          <w:rStyle w:val="Pogrubienie"/>
          <w:rFonts w:ascii="Tahoma" w:hAnsi="Tahoma" w:cs="Tahoma"/>
          <w:b w:val="0"/>
          <w:lang w:eastAsia="pl-PL"/>
        </w:rPr>
        <w:t xml:space="preserve">W przypadku nieprzyjęcia dziecka 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do żadnej z wymienionych we wniosku jednostek, </w:t>
      </w:r>
      <w:r w:rsidR="00142950">
        <w:rPr>
          <w:rStyle w:val="Pogrubienie"/>
          <w:rFonts w:ascii="Tahoma" w:hAnsi="Tahoma" w:cs="Tahoma"/>
          <w:b w:val="0"/>
          <w:lang w:eastAsia="pl-PL"/>
        </w:rPr>
        <w:t xml:space="preserve">Prezydent Miasta </w:t>
      </w:r>
      <w:r w:rsidR="00F133E0">
        <w:rPr>
          <w:rStyle w:val="Pogrubienie"/>
          <w:rFonts w:ascii="Tahoma" w:hAnsi="Tahoma" w:cs="Tahoma"/>
          <w:b w:val="0"/>
          <w:lang w:eastAsia="pl-PL"/>
        </w:rPr>
        <w:t>pisemn</w:t>
      </w:r>
      <w:r w:rsidR="00142950">
        <w:rPr>
          <w:rStyle w:val="Pogrubienie"/>
          <w:rFonts w:ascii="Tahoma" w:hAnsi="Tahoma" w:cs="Tahoma"/>
          <w:b w:val="0"/>
          <w:lang w:eastAsia="pl-PL"/>
        </w:rPr>
        <w:t>i</w:t>
      </w:r>
      <w:r w:rsidR="00F133E0">
        <w:rPr>
          <w:rStyle w:val="Pogrubienie"/>
          <w:rFonts w:ascii="Tahoma" w:hAnsi="Tahoma" w:cs="Tahoma"/>
          <w:b w:val="0"/>
          <w:lang w:eastAsia="pl-PL"/>
        </w:rPr>
        <w:t>e wskaz</w:t>
      </w:r>
      <w:r w:rsidR="00142950">
        <w:rPr>
          <w:rStyle w:val="Pogrubienie"/>
          <w:rFonts w:ascii="Tahoma" w:hAnsi="Tahoma" w:cs="Tahoma"/>
          <w:b w:val="0"/>
          <w:lang w:eastAsia="pl-PL"/>
        </w:rPr>
        <w:t xml:space="preserve">uje </w:t>
      </w:r>
      <w:r w:rsidR="00F133E0">
        <w:rPr>
          <w:rStyle w:val="Pogrubienie"/>
          <w:rFonts w:ascii="Tahoma" w:hAnsi="Tahoma" w:cs="Tahoma"/>
          <w:b w:val="0"/>
          <w:lang w:eastAsia="pl-PL"/>
        </w:rPr>
        <w:t>inn</w:t>
      </w:r>
      <w:r w:rsidR="00142950">
        <w:rPr>
          <w:rStyle w:val="Pogrubienie"/>
          <w:rFonts w:ascii="Tahoma" w:hAnsi="Tahoma" w:cs="Tahoma"/>
          <w:b w:val="0"/>
          <w:lang w:eastAsia="pl-PL"/>
        </w:rPr>
        <w:t>ą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 jednost</w:t>
      </w:r>
      <w:r w:rsidR="00142950">
        <w:rPr>
          <w:rStyle w:val="Pogrubienie"/>
          <w:rFonts w:ascii="Tahoma" w:hAnsi="Tahoma" w:cs="Tahoma"/>
          <w:b w:val="0"/>
          <w:lang w:eastAsia="pl-PL"/>
        </w:rPr>
        <w:t>kę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 dysponując</w:t>
      </w:r>
      <w:r w:rsidR="00142950">
        <w:rPr>
          <w:rStyle w:val="Pogrubienie"/>
          <w:rFonts w:ascii="Tahoma" w:hAnsi="Tahoma" w:cs="Tahoma"/>
          <w:b w:val="0"/>
          <w:lang w:eastAsia="pl-PL"/>
        </w:rPr>
        <w:t>ą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 </w:t>
      </w:r>
      <w:r w:rsidR="00F133E0">
        <w:rPr>
          <w:rFonts w:ascii="Tahoma" w:hAnsi="Tahoma" w:cs="Tahoma"/>
          <w:bCs/>
          <w:lang w:eastAsia="ar-SA"/>
        </w:rPr>
        <w:t xml:space="preserve">wolnymi miejscami, </w:t>
      </w:r>
      <w:r w:rsidR="00142950">
        <w:rPr>
          <w:rFonts w:ascii="Tahoma" w:hAnsi="Tahoma" w:cs="Tahoma"/>
          <w:bCs/>
          <w:lang w:eastAsia="ar-SA"/>
        </w:rPr>
        <w:t>m</w:t>
      </w:r>
      <w:r w:rsidR="00F133E0">
        <w:rPr>
          <w:rFonts w:ascii="Tahoma" w:hAnsi="Tahoma" w:cs="Tahoma"/>
          <w:bCs/>
          <w:lang w:eastAsia="ar-SA"/>
        </w:rPr>
        <w:t>ogąc</w:t>
      </w:r>
      <w:r w:rsidR="00142950">
        <w:rPr>
          <w:rFonts w:ascii="Tahoma" w:hAnsi="Tahoma" w:cs="Tahoma"/>
          <w:bCs/>
          <w:lang w:eastAsia="ar-SA"/>
        </w:rPr>
        <w:t>ą</w:t>
      </w:r>
      <w:r w:rsidR="00F133E0">
        <w:rPr>
          <w:rFonts w:ascii="Tahoma" w:hAnsi="Tahoma" w:cs="Tahoma"/>
          <w:bCs/>
          <w:lang w:eastAsia="ar-SA"/>
        </w:rPr>
        <w:t xml:space="preserve"> </w:t>
      </w:r>
      <w:r w:rsidR="00F133E0" w:rsidRPr="00232E2F">
        <w:rPr>
          <w:rFonts w:ascii="Tahoma" w:hAnsi="Tahoma" w:cs="Tahoma"/>
          <w:bCs/>
          <w:lang w:eastAsia="ar-SA"/>
        </w:rPr>
        <w:t>przyjąć dziecko</w:t>
      </w:r>
      <w:r w:rsidR="00B24835">
        <w:rPr>
          <w:rFonts w:ascii="Tahoma" w:hAnsi="Tahoma" w:cs="Tahoma"/>
          <w:bCs/>
          <w:lang w:eastAsia="ar-SA"/>
        </w:rPr>
        <w:t xml:space="preserve"> </w:t>
      </w:r>
      <w:r w:rsidR="00B24835">
        <w:rPr>
          <w:rStyle w:val="Pogrubienie"/>
          <w:rFonts w:ascii="Tahoma" w:hAnsi="Tahoma" w:cs="Tahoma"/>
          <w:b w:val="0"/>
          <w:lang w:eastAsia="pl-PL"/>
        </w:rPr>
        <w:t>(art. 3</w:t>
      </w:r>
      <w:r w:rsidR="00435935">
        <w:rPr>
          <w:rStyle w:val="Pogrubienie"/>
          <w:rFonts w:ascii="Tahoma" w:hAnsi="Tahoma" w:cs="Tahoma"/>
          <w:b w:val="0"/>
          <w:lang w:eastAsia="pl-PL"/>
        </w:rPr>
        <w:t>1</w:t>
      </w:r>
      <w:r w:rsidR="00B24835">
        <w:rPr>
          <w:rStyle w:val="Pogrubienie"/>
          <w:rFonts w:ascii="Tahoma" w:hAnsi="Tahoma" w:cs="Tahoma"/>
          <w:b w:val="0"/>
          <w:lang w:eastAsia="pl-PL"/>
        </w:rPr>
        <w:t xml:space="preserve"> ust. 1 ustawy Prawo oświatowe). 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 </w:t>
      </w:r>
      <w:r w:rsidR="00FB50C1">
        <w:rPr>
          <w:rStyle w:val="Pogrubienie"/>
          <w:rFonts w:ascii="Tahoma" w:hAnsi="Tahoma" w:cs="Tahoma"/>
          <w:b w:val="0"/>
          <w:lang w:eastAsia="pl-PL"/>
        </w:rPr>
        <w:t xml:space="preserve"> </w:t>
      </w:r>
    </w:p>
    <w:p w:rsidR="00FB50C1" w:rsidRDefault="00FB50C1" w:rsidP="00EF5F26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:rsidR="00EF5F26" w:rsidRDefault="00FB50C1" w:rsidP="00EF5F26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14.</w:t>
      </w:r>
      <w:r>
        <w:rPr>
          <w:rStyle w:val="Pogrubienie"/>
          <w:rFonts w:ascii="Tahoma" w:hAnsi="Tahoma" w:cs="Tahoma"/>
          <w:b w:val="0"/>
          <w:lang w:eastAsia="pl-PL"/>
        </w:rPr>
        <w:tab/>
      </w:r>
      <w:r w:rsidR="00EF5F26">
        <w:rPr>
          <w:rStyle w:val="Pogrubienie"/>
          <w:rFonts w:ascii="Tahoma" w:hAnsi="Tahoma" w:cs="Tahoma"/>
          <w:b w:val="0"/>
          <w:lang w:eastAsia="pl-PL"/>
        </w:rPr>
        <w:t xml:space="preserve">Jeżeli po przeprowadzeniu postępowania rekrutacyjnego przedszkole, oddział przedszkolny w szkole podstawowej, </w:t>
      </w:r>
      <w:r w:rsidR="001C48C9">
        <w:rPr>
          <w:rStyle w:val="Pogrubienie"/>
          <w:rFonts w:ascii="Tahoma" w:hAnsi="Tahoma" w:cs="Tahoma"/>
          <w:b w:val="0"/>
          <w:lang w:eastAsia="pl-PL"/>
        </w:rPr>
        <w:t xml:space="preserve">inna forma wychowania przedszkolnego nadal dysponuje wolnymi miejscami dana jednostka przeprowadza </w:t>
      </w:r>
      <w:r w:rsidR="001C48C9" w:rsidRPr="001C48C9">
        <w:rPr>
          <w:rStyle w:val="Pogrubienie"/>
          <w:rFonts w:ascii="Tahoma" w:hAnsi="Tahoma" w:cs="Tahoma"/>
          <w:b w:val="0"/>
          <w:u w:val="single"/>
          <w:lang w:eastAsia="pl-PL"/>
        </w:rPr>
        <w:t>postępowanie uzupełniające</w:t>
      </w:r>
      <w:r w:rsidR="001C48C9">
        <w:rPr>
          <w:rStyle w:val="Pogrubienie"/>
          <w:rFonts w:ascii="Tahoma" w:hAnsi="Tahoma" w:cs="Tahoma"/>
          <w:b w:val="0"/>
          <w:lang w:eastAsia="pl-PL"/>
        </w:rPr>
        <w:t xml:space="preserve"> z zachowaniem zasad obowiązujących w postępowaniu rekrutacyjnym (art. 161 ust. 1 i 3 ustawy Prawo oświatowe). </w:t>
      </w:r>
    </w:p>
    <w:p w:rsidR="00EF5F26" w:rsidRPr="00E00847" w:rsidRDefault="00EF5F26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:rsidR="005D67C0" w:rsidRDefault="00D74908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5</w:t>
      </w:r>
      <w:r w:rsidR="002618D4" w:rsidRPr="00E00847">
        <w:rPr>
          <w:rStyle w:val="Pogrubienie"/>
          <w:rFonts w:ascii="Tahoma" w:hAnsi="Tahoma" w:cs="Tahoma"/>
          <w:b w:val="0"/>
          <w:lang w:eastAsia="pl-PL"/>
        </w:rPr>
        <w:t xml:space="preserve">. </w:t>
      </w:r>
      <w:r>
        <w:rPr>
          <w:rStyle w:val="Pogrubienie"/>
          <w:rFonts w:ascii="Tahoma" w:hAnsi="Tahoma" w:cs="Tahoma"/>
          <w:b w:val="0"/>
          <w:lang w:eastAsia="pl-PL"/>
        </w:rPr>
        <w:tab/>
      </w:r>
      <w:r w:rsidR="005D67C0">
        <w:rPr>
          <w:rStyle w:val="Pogrubienie"/>
          <w:rFonts w:ascii="Tahoma" w:hAnsi="Tahoma" w:cs="Tahoma"/>
          <w:b w:val="0"/>
          <w:lang w:eastAsia="pl-PL"/>
        </w:rPr>
        <w:t>Postępowanie uzupełniające powinno zakończyć się do końca sierpnia roku szkolnego poprzedzającego rok szkolny, na który przeprowadzana jest rekrutacja (art.</w:t>
      </w:r>
      <w:r w:rsidR="005D67C0" w:rsidRPr="005D67C0">
        <w:rPr>
          <w:rStyle w:val="Pogrubienie"/>
          <w:rFonts w:ascii="Tahoma" w:hAnsi="Tahoma" w:cs="Tahoma"/>
          <w:b w:val="0"/>
          <w:lang w:eastAsia="pl-PL"/>
        </w:rPr>
        <w:t xml:space="preserve"> </w:t>
      </w:r>
      <w:r w:rsidR="005D67C0">
        <w:rPr>
          <w:rStyle w:val="Pogrubienie"/>
          <w:rFonts w:ascii="Tahoma" w:hAnsi="Tahoma" w:cs="Tahoma"/>
          <w:b w:val="0"/>
          <w:lang w:eastAsia="pl-PL"/>
        </w:rPr>
        <w:t>161 ust. 2 ustawy Prawo oświatowe).</w:t>
      </w:r>
    </w:p>
    <w:p w:rsidR="005D67C0" w:rsidRDefault="005D67C0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:rsidR="00521FE8" w:rsidRDefault="005D67C0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6</w:t>
      </w:r>
      <w:r>
        <w:rPr>
          <w:rStyle w:val="Pogrubienie"/>
          <w:rFonts w:ascii="Tahoma" w:hAnsi="Tahoma" w:cs="Tahoma"/>
          <w:b w:val="0"/>
          <w:lang w:eastAsia="pl-PL"/>
        </w:rPr>
        <w:t xml:space="preserve">. </w:t>
      </w:r>
      <w:r w:rsidR="00E00A07">
        <w:rPr>
          <w:rStyle w:val="Pogrubienie"/>
          <w:rFonts w:ascii="Tahoma" w:hAnsi="Tahoma" w:cs="Tahoma"/>
          <w:b w:val="0"/>
          <w:lang w:eastAsia="pl-PL"/>
        </w:rPr>
        <w:t xml:space="preserve">Każde </w:t>
      </w:r>
      <w:r w:rsidR="00C4384F">
        <w:rPr>
          <w:rStyle w:val="Pogrubienie"/>
          <w:rFonts w:ascii="Tahoma" w:hAnsi="Tahoma" w:cs="Tahoma"/>
          <w:b w:val="0"/>
          <w:lang w:eastAsia="pl-PL"/>
        </w:rPr>
        <w:t xml:space="preserve">z postępowań (rekrutacyjne i uzupełniające) </w:t>
      </w:r>
      <w:r w:rsidR="00521FE8">
        <w:rPr>
          <w:rStyle w:val="Pogrubienie"/>
          <w:rFonts w:ascii="Tahoma" w:hAnsi="Tahoma" w:cs="Tahoma"/>
          <w:b w:val="0"/>
          <w:lang w:eastAsia="pl-PL"/>
        </w:rPr>
        <w:t>składa się z dwóch części (</w:t>
      </w:r>
      <w:r w:rsidR="001C5F51">
        <w:rPr>
          <w:rStyle w:val="Pogrubienie"/>
          <w:rFonts w:ascii="Tahoma" w:hAnsi="Tahoma" w:cs="Tahoma"/>
          <w:b w:val="0"/>
          <w:lang w:eastAsia="pl-PL"/>
        </w:rPr>
        <w:t xml:space="preserve">na podstawie </w:t>
      </w:r>
      <w:r w:rsidR="00521FE8">
        <w:rPr>
          <w:rStyle w:val="Pogrubienie"/>
          <w:rFonts w:ascii="Tahoma" w:hAnsi="Tahoma" w:cs="Tahoma"/>
          <w:b w:val="0"/>
          <w:lang w:eastAsia="pl-PL"/>
        </w:rPr>
        <w:t>art. 15</w:t>
      </w:r>
      <w:r w:rsidR="00600106">
        <w:rPr>
          <w:rStyle w:val="Pogrubienie"/>
          <w:rFonts w:ascii="Tahoma" w:hAnsi="Tahoma" w:cs="Tahoma"/>
          <w:b w:val="0"/>
          <w:lang w:eastAsia="pl-PL"/>
        </w:rPr>
        <w:t>8</w:t>
      </w:r>
      <w:r w:rsidR="00521FE8">
        <w:rPr>
          <w:rStyle w:val="Pogrubienie"/>
          <w:rFonts w:ascii="Tahoma" w:hAnsi="Tahoma" w:cs="Tahoma"/>
          <w:b w:val="0"/>
          <w:lang w:eastAsia="pl-PL"/>
        </w:rPr>
        <w:t xml:space="preserve"> ustawy Prawo oświatowe):</w:t>
      </w:r>
    </w:p>
    <w:p w:rsidR="00E00A07" w:rsidRDefault="00521FE8" w:rsidP="00521FE8">
      <w:pPr>
        <w:pStyle w:val="Akapitzlist"/>
        <w:numPr>
          <w:ilvl w:val="0"/>
          <w:numId w:val="18"/>
        </w:numPr>
        <w:shd w:val="clear" w:color="auto" w:fill="FFFFFF"/>
        <w:spacing w:after="0" w:line="300" w:lineRule="atLeast"/>
        <w:ind w:left="851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21FE8">
        <w:rPr>
          <w:rStyle w:val="Pogrubienie"/>
          <w:rFonts w:ascii="Tahoma" w:hAnsi="Tahoma" w:cs="Tahoma"/>
          <w:b w:val="0"/>
          <w:lang w:eastAsia="pl-PL"/>
        </w:rPr>
        <w:t xml:space="preserve">część I zakończona podaniem do publicznej wiadomości listy kandydatów zakwalifikowanych i kandydatów niezakwalifikowanych, </w:t>
      </w:r>
    </w:p>
    <w:p w:rsidR="00521FE8" w:rsidRPr="00521FE8" w:rsidRDefault="00521FE8" w:rsidP="00521FE8">
      <w:pPr>
        <w:pStyle w:val="Akapitzlist"/>
        <w:numPr>
          <w:ilvl w:val="0"/>
          <w:numId w:val="18"/>
        </w:numPr>
        <w:shd w:val="clear" w:color="auto" w:fill="FFFFFF"/>
        <w:spacing w:after="0" w:line="300" w:lineRule="atLeast"/>
        <w:ind w:left="851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część II</w:t>
      </w:r>
      <w:bookmarkStart w:id="0" w:name="_GoBack"/>
      <w:bookmarkEnd w:id="0"/>
      <w:r>
        <w:rPr>
          <w:rStyle w:val="Pogrubienie"/>
          <w:rFonts w:ascii="Tahoma" w:hAnsi="Tahoma" w:cs="Tahoma"/>
          <w:b w:val="0"/>
          <w:lang w:eastAsia="pl-PL"/>
        </w:rPr>
        <w:t xml:space="preserve"> zakończona podaniem do publicznej wiadomości listy kandydatów przyjętych i kandydatów nieprzyjętych. </w:t>
      </w:r>
    </w:p>
    <w:p w:rsidR="00E00A07" w:rsidRDefault="00E00A07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:rsidR="001C5F51" w:rsidRDefault="00E00A07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lastRenderedPageBreak/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7</w:t>
      </w:r>
      <w:r w:rsidR="009835EB">
        <w:rPr>
          <w:rStyle w:val="Pogrubienie"/>
          <w:rFonts w:ascii="Tahoma" w:hAnsi="Tahoma" w:cs="Tahoma"/>
          <w:b w:val="0"/>
          <w:lang w:eastAsia="pl-PL"/>
        </w:rPr>
        <w:t>.</w:t>
      </w:r>
      <w:r w:rsidR="009835EB">
        <w:rPr>
          <w:rStyle w:val="Pogrubienie"/>
          <w:rFonts w:ascii="Tahoma" w:hAnsi="Tahoma" w:cs="Tahoma"/>
          <w:b w:val="0"/>
          <w:lang w:eastAsia="pl-PL"/>
        </w:rPr>
        <w:tab/>
      </w:r>
      <w:r w:rsidR="001C5F51">
        <w:rPr>
          <w:rStyle w:val="Pogrubienie"/>
          <w:rFonts w:ascii="Tahoma" w:hAnsi="Tahoma" w:cs="Tahoma"/>
          <w:b w:val="0"/>
          <w:lang w:eastAsia="pl-PL"/>
        </w:rPr>
        <w:t xml:space="preserve">Przewodniczący komisji rekrutacyjnej może żądać dokumentów potwierdzających okoliczności zawarte w oświadczeniach składanych przez rodziców w procesie rekrutacji (art. 150 ust. 7 ustawy Prawo oświatowe). </w:t>
      </w:r>
    </w:p>
    <w:p w:rsidR="001C5F51" w:rsidRDefault="001C5F51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:rsidR="001C5F51" w:rsidRDefault="001C5F51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8</w:t>
      </w:r>
      <w:r>
        <w:rPr>
          <w:rStyle w:val="Pogrubienie"/>
          <w:rFonts w:ascii="Tahoma" w:hAnsi="Tahoma" w:cs="Tahoma"/>
          <w:b w:val="0"/>
          <w:lang w:eastAsia="pl-PL"/>
        </w:rPr>
        <w:t>.</w:t>
      </w:r>
      <w:r>
        <w:rPr>
          <w:rStyle w:val="Pogrubienie"/>
          <w:rFonts w:ascii="Tahoma" w:hAnsi="Tahoma" w:cs="Tahoma"/>
          <w:b w:val="0"/>
          <w:lang w:eastAsia="pl-PL"/>
        </w:rPr>
        <w:tab/>
        <w:t>Oś</w:t>
      </w:r>
      <w:r w:rsidR="006E0BD9">
        <w:rPr>
          <w:rStyle w:val="Pogrubienie"/>
          <w:rFonts w:ascii="Tahoma" w:hAnsi="Tahoma" w:cs="Tahoma"/>
          <w:b w:val="0"/>
          <w:lang w:eastAsia="pl-PL"/>
        </w:rPr>
        <w:t xml:space="preserve">wiadczenia będące dokumentami potwierdzającymi spełnianie kryteriów rodzice składają pod rygorem odpowiedzialności karnej za składanie fałszywych oświadczeń. Składający oświadczenie jest zobowiązany do zawarcia w nim klauzuli o treści „Jestem świadomy odpowiedzialności karnej za złożenie fałszywego oświadczenia” (art. 150 ust. 6 ustawy Prawo oświatowe) (druki wymaganych oświadczeń należy pobrać ze strony </w:t>
      </w:r>
      <w:hyperlink r:id="rId9" w:history="1">
        <w:r w:rsidR="006E0BD9" w:rsidRPr="00E00847">
          <w:rPr>
            <w:rStyle w:val="Hipercze"/>
            <w:rFonts w:ascii="Tahoma" w:hAnsi="Tahoma" w:cs="Tahoma"/>
          </w:rPr>
          <w:t>www.eped.pl</w:t>
        </w:r>
      </w:hyperlink>
      <w:r w:rsidR="006E0BD9">
        <w:rPr>
          <w:rStyle w:val="Hipercze"/>
          <w:rFonts w:ascii="Tahoma" w:hAnsi="Tahoma" w:cs="Tahoma"/>
        </w:rPr>
        <w:t>)</w:t>
      </w:r>
      <w:r w:rsidR="009C6A4F">
        <w:rPr>
          <w:rStyle w:val="Hipercze"/>
          <w:rFonts w:ascii="Tahoma" w:hAnsi="Tahoma" w:cs="Tahoma"/>
        </w:rPr>
        <w:t xml:space="preserve"> zakładka rekrutacja do przedszkoli</w:t>
      </w:r>
      <w:r w:rsidR="005F0F0B">
        <w:rPr>
          <w:rStyle w:val="Hipercze"/>
          <w:rFonts w:ascii="Tahoma" w:hAnsi="Tahoma" w:cs="Tahoma"/>
        </w:rPr>
        <w:t xml:space="preserve"> – do pobrania</w:t>
      </w:r>
      <w:r w:rsidR="006E0BD9">
        <w:rPr>
          <w:rStyle w:val="Pogrubienie"/>
          <w:rFonts w:ascii="Tahoma" w:hAnsi="Tahoma" w:cs="Tahoma"/>
          <w:b w:val="0"/>
          <w:lang w:eastAsia="pl-PL"/>
        </w:rPr>
        <w:t xml:space="preserve">.  </w:t>
      </w:r>
    </w:p>
    <w:p w:rsidR="001C5F51" w:rsidRDefault="001C5F51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:rsidR="005D67C0" w:rsidRDefault="001C5F51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9</w:t>
      </w:r>
      <w:r>
        <w:rPr>
          <w:rStyle w:val="Pogrubienie"/>
          <w:rFonts w:ascii="Tahoma" w:hAnsi="Tahoma" w:cs="Tahoma"/>
          <w:b w:val="0"/>
          <w:lang w:eastAsia="pl-PL"/>
        </w:rPr>
        <w:t>.</w:t>
      </w:r>
      <w:r>
        <w:rPr>
          <w:rStyle w:val="Pogrubienie"/>
          <w:rFonts w:ascii="Tahoma" w:hAnsi="Tahoma" w:cs="Tahoma"/>
          <w:b w:val="0"/>
          <w:lang w:eastAsia="pl-PL"/>
        </w:rPr>
        <w:tab/>
      </w:r>
      <w:r w:rsidR="005D67C0">
        <w:rPr>
          <w:rStyle w:val="Pogrubienie"/>
          <w:rFonts w:ascii="Tahoma" w:hAnsi="Tahoma" w:cs="Tahoma"/>
          <w:b w:val="0"/>
          <w:lang w:eastAsia="pl-PL"/>
        </w:rPr>
        <w:t xml:space="preserve">Komisja rekrutacyjna przyjmuje kandydata </w:t>
      </w:r>
      <w:r w:rsidR="009835EB">
        <w:rPr>
          <w:rStyle w:val="Pogrubienie"/>
          <w:rFonts w:ascii="Tahoma" w:hAnsi="Tahoma" w:cs="Tahoma"/>
          <w:b w:val="0"/>
          <w:lang w:eastAsia="pl-PL"/>
        </w:rPr>
        <w:t xml:space="preserve">do danego przedszkola, oddziału przedszkolnego w szkole podstawowej, innej formy wychowania przedszkolnego, jeżeli </w:t>
      </w:r>
      <w:r>
        <w:rPr>
          <w:rStyle w:val="Pogrubienie"/>
          <w:rFonts w:ascii="Tahoma" w:hAnsi="Tahoma" w:cs="Tahoma"/>
          <w:b w:val="0"/>
          <w:lang w:eastAsia="pl-PL"/>
        </w:rPr>
        <w:br/>
      </w:r>
      <w:r w:rsidR="009835EB">
        <w:rPr>
          <w:rStyle w:val="Pogrubienie"/>
          <w:rFonts w:ascii="Tahoma" w:hAnsi="Tahoma" w:cs="Tahoma"/>
          <w:b w:val="0"/>
          <w:lang w:eastAsia="pl-PL"/>
        </w:rPr>
        <w:t>w wyniku postępowania kandydat został zakwalifikowany</w:t>
      </w:r>
      <w:r w:rsidR="00427AE6">
        <w:rPr>
          <w:rStyle w:val="Pogrubienie"/>
          <w:rFonts w:ascii="Tahoma" w:hAnsi="Tahoma" w:cs="Tahoma"/>
          <w:b w:val="0"/>
          <w:lang w:eastAsia="pl-PL"/>
        </w:rPr>
        <w:t xml:space="preserve"> i złożył wymagane dokumenty (art. 158 ust.2 ustawy Prawo oświatowe). </w:t>
      </w:r>
      <w:r>
        <w:rPr>
          <w:rStyle w:val="Pogrubienie"/>
          <w:rFonts w:ascii="Tahoma" w:hAnsi="Tahoma" w:cs="Tahoma"/>
          <w:b w:val="0"/>
          <w:lang w:eastAsia="pl-PL"/>
        </w:rPr>
        <w:t xml:space="preserve"> </w:t>
      </w:r>
    </w:p>
    <w:p w:rsidR="005D67C0" w:rsidRDefault="005D67C0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:rsidR="00E44292" w:rsidRPr="00E00847" w:rsidRDefault="00F133E0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20</w:t>
      </w:r>
      <w:r w:rsidR="005D67C0">
        <w:rPr>
          <w:rStyle w:val="Pogrubienie"/>
          <w:rFonts w:ascii="Tahoma" w:hAnsi="Tahoma" w:cs="Tahoma"/>
          <w:b w:val="0"/>
          <w:lang w:eastAsia="pl-PL"/>
        </w:rPr>
        <w:t xml:space="preserve">. </w:t>
      </w:r>
      <w:r w:rsidR="001A105A" w:rsidRPr="008A5C79">
        <w:rPr>
          <w:rStyle w:val="Pogrubienie"/>
          <w:rFonts w:ascii="Tahoma" w:hAnsi="Tahoma" w:cs="Tahoma"/>
          <w:b w:val="0"/>
          <w:u w:val="single"/>
          <w:lang w:eastAsia="pl-PL"/>
        </w:rPr>
        <w:t>W trakcie roku szkolnego</w:t>
      </w:r>
      <w:r w:rsidR="001A105A">
        <w:rPr>
          <w:rStyle w:val="Pogrubienie"/>
          <w:rFonts w:ascii="Tahoma" w:hAnsi="Tahoma" w:cs="Tahoma"/>
          <w:b w:val="0"/>
          <w:lang w:eastAsia="pl-PL"/>
        </w:rPr>
        <w:t xml:space="preserve"> o</w:t>
      </w:r>
      <w:r w:rsidR="00D74908">
        <w:rPr>
          <w:rStyle w:val="Pogrubienie"/>
          <w:rFonts w:ascii="Tahoma" w:hAnsi="Tahoma" w:cs="Tahoma"/>
          <w:b w:val="0"/>
          <w:lang w:eastAsia="pl-PL"/>
        </w:rPr>
        <w:t xml:space="preserve"> przyjęciu dziecka do przedszkola, oddziału </w:t>
      </w:r>
      <w:r w:rsidR="00FC1693">
        <w:rPr>
          <w:rStyle w:val="Pogrubienie"/>
          <w:rFonts w:ascii="Tahoma" w:hAnsi="Tahoma" w:cs="Tahoma"/>
          <w:b w:val="0"/>
          <w:lang w:eastAsia="pl-PL"/>
        </w:rPr>
        <w:t xml:space="preserve">przedszkolnego </w:t>
      </w:r>
      <w:r w:rsidR="001A105A">
        <w:rPr>
          <w:rStyle w:val="Pogrubienie"/>
          <w:rFonts w:ascii="Tahoma" w:hAnsi="Tahoma" w:cs="Tahoma"/>
          <w:b w:val="0"/>
          <w:lang w:eastAsia="pl-PL"/>
        </w:rPr>
        <w:br/>
      </w:r>
      <w:r w:rsidR="00FC1693">
        <w:rPr>
          <w:rStyle w:val="Pogrubienie"/>
          <w:rFonts w:ascii="Tahoma" w:hAnsi="Tahoma" w:cs="Tahoma"/>
          <w:b w:val="0"/>
          <w:lang w:eastAsia="pl-PL"/>
        </w:rPr>
        <w:t xml:space="preserve">w szkole podstawowej, innej formy wychowania przedszkolnego </w:t>
      </w:r>
      <w:r w:rsidR="00FC1693" w:rsidRPr="008A5C79">
        <w:rPr>
          <w:rStyle w:val="Pogrubienie"/>
          <w:rFonts w:ascii="Tahoma" w:hAnsi="Tahoma" w:cs="Tahoma"/>
          <w:b w:val="0"/>
          <w:u w:val="single"/>
          <w:lang w:eastAsia="pl-PL"/>
        </w:rPr>
        <w:t>decyduje dyrektor</w:t>
      </w:r>
      <w:r w:rsidR="00FC1693">
        <w:rPr>
          <w:rStyle w:val="Pogrubienie"/>
          <w:rFonts w:ascii="Tahoma" w:hAnsi="Tahoma" w:cs="Tahoma"/>
          <w:b w:val="0"/>
          <w:lang w:eastAsia="pl-PL"/>
        </w:rPr>
        <w:t xml:space="preserve"> przedszkola lub szkoły (art. 130 ust. 2 ustawy Prawo oświatowe).  </w:t>
      </w:r>
    </w:p>
    <w:p w:rsidR="00523251" w:rsidRDefault="00523251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lang w:eastAsia="pl-PL"/>
        </w:rPr>
      </w:pPr>
    </w:p>
    <w:p w:rsidR="004640AC" w:rsidRDefault="004640AC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lang w:eastAsia="pl-PL"/>
        </w:rPr>
      </w:pPr>
    </w:p>
    <w:p w:rsidR="00505120" w:rsidRDefault="00FE0C00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lang w:eastAsia="pl-PL"/>
        </w:rPr>
      </w:pPr>
      <w:r w:rsidRPr="00FE0C00">
        <w:rPr>
          <w:rStyle w:val="Pogrubienie"/>
          <w:rFonts w:ascii="Tahoma" w:hAnsi="Tahoma" w:cs="Tahoma"/>
          <w:lang w:eastAsia="pl-PL"/>
        </w:rPr>
        <w:t>Procedura odwoławcza</w:t>
      </w:r>
      <w:r w:rsidR="00696A3F">
        <w:rPr>
          <w:rStyle w:val="Pogrubienie"/>
          <w:rFonts w:ascii="Tahoma" w:hAnsi="Tahoma" w:cs="Tahoma"/>
          <w:lang w:eastAsia="pl-PL"/>
        </w:rPr>
        <w:t xml:space="preserve"> w przypadku nieprzyjęcia dziecka do jednostki wychowania przedszkolnego</w:t>
      </w:r>
    </w:p>
    <w:p w:rsidR="00FE0C00" w:rsidRDefault="00FE0C00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lang w:eastAsia="pl-PL"/>
        </w:rPr>
      </w:pPr>
    </w:p>
    <w:p w:rsidR="00626908" w:rsidRPr="00626908" w:rsidRDefault="00626908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626908">
        <w:rPr>
          <w:rStyle w:val="Pogrubienie"/>
          <w:rFonts w:ascii="Tahoma" w:hAnsi="Tahoma" w:cs="Tahoma"/>
          <w:b w:val="0"/>
          <w:lang w:eastAsia="pl-PL"/>
        </w:rPr>
        <w:t>Rodzic dziecka, które nie zostało przyjęte mo</w:t>
      </w:r>
      <w:r>
        <w:rPr>
          <w:rStyle w:val="Pogrubienie"/>
          <w:rFonts w:ascii="Tahoma" w:hAnsi="Tahoma" w:cs="Tahoma"/>
          <w:b w:val="0"/>
          <w:lang w:eastAsia="pl-PL"/>
        </w:rPr>
        <w:t>że (art. 158 ust 6-9 ustawy Prawo Oświatowe)</w:t>
      </w:r>
      <w:r w:rsidRPr="00626908">
        <w:rPr>
          <w:rStyle w:val="Pogrubienie"/>
          <w:rFonts w:ascii="Tahoma" w:hAnsi="Tahoma" w:cs="Tahoma"/>
          <w:b w:val="0"/>
          <w:lang w:eastAsia="pl-PL"/>
        </w:rPr>
        <w:t xml:space="preserve">: </w:t>
      </w:r>
    </w:p>
    <w:p w:rsidR="00696A3F" w:rsidRDefault="00696A3F" w:rsidP="006E0BD9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696A3F">
        <w:rPr>
          <w:rStyle w:val="Pogrubienie"/>
          <w:rFonts w:ascii="Tahoma" w:hAnsi="Tahoma" w:cs="Tahoma"/>
          <w:b w:val="0"/>
          <w:lang w:eastAsia="pl-PL"/>
        </w:rPr>
        <w:t xml:space="preserve">1. </w:t>
      </w:r>
      <w:r>
        <w:rPr>
          <w:rStyle w:val="Pogrubienie"/>
          <w:rFonts w:ascii="Tahoma" w:hAnsi="Tahoma" w:cs="Tahoma"/>
          <w:b w:val="0"/>
          <w:lang w:eastAsia="pl-PL"/>
        </w:rPr>
        <w:tab/>
        <w:t xml:space="preserve">w terminie 7 dni od dnia podania do publicznej wiadomości </w:t>
      </w:r>
      <w:r w:rsidRPr="009C6A4F">
        <w:rPr>
          <w:rStyle w:val="Pogrubienie"/>
          <w:rFonts w:ascii="Tahoma" w:hAnsi="Tahoma" w:cs="Tahoma"/>
          <w:b w:val="0"/>
          <w:u w:val="single"/>
          <w:lang w:eastAsia="pl-PL"/>
        </w:rPr>
        <w:t xml:space="preserve">listy kandydatów przyjętych </w:t>
      </w:r>
      <w:r w:rsidR="006E0BD9" w:rsidRPr="009C6A4F">
        <w:rPr>
          <w:rStyle w:val="Pogrubienie"/>
          <w:rFonts w:ascii="Tahoma" w:hAnsi="Tahoma" w:cs="Tahoma"/>
          <w:b w:val="0"/>
          <w:u w:val="single"/>
          <w:lang w:eastAsia="pl-PL"/>
        </w:rPr>
        <w:br/>
      </w:r>
      <w:r w:rsidRPr="009C6A4F">
        <w:rPr>
          <w:rStyle w:val="Pogrubienie"/>
          <w:rFonts w:ascii="Tahoma" w:hAnsi="Tahoma" w:cs="Tahoma"/>
          <w:b w:val="0"/>
          <w:u w:val="single"/>
          <w:lang w:eastAsia="pl-PL"/>
        </w:rPr>
        <w:t>i kandydatów nieprzyjętych</w:t>
      </w:r>
      <w:r>
        <w:rPr>
          <w:rStyle w:val="Pogrubienie"/>
          <w:rFonts w:ascii="Tahoma" w:hAnsi="Tahoma" w:cs="Tahoma"/>
          <w:b w:val="0"/>
          <w:lang w:eastAsia="pl-PL"/>
        </w:rPr>
        <w:t xml:space="preserve"> </w:t>
      </w:r>
      <w:r w:rsidR="00626908">
        <w:rPr>
          <w:rStyle w:val="Pogrubienie"/>
          <w:rFonts w:ascii="Tahoma" w:hAnsi="Tahoma" w:cs="Tahoma"/>
          <w:b w:val="0"/>
          <w:lang w:eastAsia="pl-PL"/>
        </w:rPr>
        <w:t xml:space="preserve">złożyć </w:t>
      </w:r>
      <w:r>
        <w:rPr>
          <w:rStyle w:val="Pogrubienie"/>
          <w:rFonts w:ascii="Tahoma" w:hAnsi="Tahoma" w:cs="Tahoma"/>
          <w:b w:val="0"/>
          <w:lang w:eastAsia="pl-PL"/>
        </w:rPr>
        <w:t>wnios</w:t>
      </w:r>
      <w:r w:rsidR="00626908">
        <w:rPr>
          <w:rStyle w:val="Pogrubienie"/>
          <w:rFonts w:ascii="Tahoma" w:hAnsi="Tahoma" w:cs="Tahoma"/>
          <w:b w:val="0"/>
          <w:lang w:eastAsia="pl-PL"/>
        </w:rPr>
        <w:t>ek</w:t>
      </w:r>
      <w:r>
        <w:rPr>
          <w:rStyle w:val="Pogrubienie"/>
          <w:rFonts w:ascii="Tahoma" w:hAnsi="Tahoma" w:cs="Tahoma"/>
          <w:b w:val="0"/>
          <w:lang w:eastAsia="pl-PL"/>
        </w:rPr>
        <w:t xml:space="preserve"> do komisji rekrutacyjnej o sporządzenie uzasadnienia odmowy przyjęcia</w:t>
      </w:r>
      <w:r w:rsidR="00AE125B">
        <w:rPr>
          <w:rStyle w:val="Pogrubienie"/>
          <w:rFonts w:ascii="Tahoma" w:hAnsi="Tahoma" w:cs="Tahoma"/>
          <w:b w:val="0"/>
          <w:lang w:eastAsia="pl-PL"/>
        </w:rPr>
        <w:t xml:space="preserve"> (komisja sporządza uzasadnienie w terminie 5 dni)</w:t>
      </w:r>
      <w:r w:rsidR="00626908">
        <w:rPr>
          <w:rStyle w:val="Pogrubienie"/>
          <w:rFonts w:ascii="Tahoma" w:hAnsi="Tahoma" w:cs="Tahoma"/>
          <w:b w:val="0"/>
          <w:lang w:eastAsia="pl-PL"/>
        </w:rPr>
        <w:t>,</w:t>
      </w:r>
    </w:p>
    <w:p w:rsidR="00626908" w:rsidRDefault="00626908" w:rsidP="00AE125B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 xml:space="preserve">2. </w:t>
      </w:r>
      <w:r w:rsidR="006E0BD9">
        <w:rPr>
          <w:rStyle w:val="Pogrubienie"/>
          <w:rFonts w:ascii="Tahoma" w:hAnsi="Tahoma" w:cs="Tahoma"/>
          <w:b w:val="0"/>
          <w:lang w:eastAsia="pl-PL"/>
        </w:rPr>
        <w:tab/>
      </w:r>
      <w:r w:rsidR="00AE125B">
        <w:rPr>
          <w:rStyle w:val="Pogrubienie"/>
          <w:rFonts w:ascii="Tahoma" w:hAnsi="Tahoma" w:cs="Tahoma"/>
          <w:b w:val="0"/>
          <w:lang w:eastAsia="pl-PL"/>
        </w:rPr>
        <w:t>w terminie 7 dni od dnia otrzymania uzasadnienia wnieść do dyrektora danej jednostki wychowania przedszkolnego odwołanie od rozstrzygnięcia komisji rekrutacyjnej (dyrektor rozpatruje odwołanie w terminie 7 dni od dnia jego otrzymania),</w:t>
      </w:r>
    </w:p>
    <w:p w:rsidR="00AE125B" w:rsidRDefault="00D655CD" w:rsidP="00AE125B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3</w:t>
      </w:r>
      <w:r w:rsidR="00AE125B">
        <w:rPr>
          <w:rStyle w:val="Pogrubienie"/>
          <w:rFonts w:ascii="Tahoma" w:hAnsi="Tahoma" w:cs="Tahoma"/>
          <w:b w:val="0"/>
          <w:lang w:eastAsia="pl-PL"/>
        </w:rPr>
        <w:t xml:space="preserve">. </w:t>
      </w:r>
      <w:r w:rsidR="00AE125B">
        <w:rPr>
          <w:rStyle w:val="Pogrubienie"/>
          <w:rFonts w:ascii="Tahoma" w:hAnsi="Tahoma" w:cs="Tahoma"/>
          <w:b w:val="0"/>
          <w:lang w:eastAsia="pl-PL"/>
        </w:rPr>
        <w:tab/>
        <w:t xml:space="preserve">złożyć skargę do sądu administracyjnego na rozstrzygnięcie dyrektora danej jednostki wychowania przedszkolnego. </w:t>
      </w:r>
    </w:p>
    <w:p w:rsidR="00AE125B" w:rsidRPr="00696A3F" w:rsidRDefault="00AE125B" w:rsidP="00626908">
      <w:pPr>
        <w:shd w:val="clear" w:color="auto" w:fill="FFFFFF"/>
        <w:spacing w:after="0" w:line="300" w:lineRule="atLeast"/>
        <w:ind w:left="426" w:hanging="426"/>
        <w:rPr>
          <w:rStyle w:val="Pogrubienie"/>
          <w:rFonts w:ascii="Tahoma" w:hAnsi="Tahoma" w:cs="Tahoma"/>
          <w:b w:val="0"/>
          <w:lang w:eastAsia="pl-PL"/>
        </w:rPr>
      </w:pPr>
    </w:p>
    <w:p w:rsidR="00FE0C00" w:rsidRDefault="00FE0C00" w:rsidP="00696A3F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sectPr w:rsidR="00FE0C00" w:rsidSect="009E2A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44" w:rsidRDefault="007A4844" w:rsidP="00021B95">
      <w:pPr>
        <w:spacing w:after="0" w:line="240" w:lineRule="auto"/>
      </w:pPr>
      <w:r>
        <w:separator/>
      </w:r>
    </w:p>
  </w:endnote>
  <w:endnote w:type="continuationSeparator" w:id="0">
    <w:p w:rsidR="007A4844" w:rsidRDefault="007A4844" w:rsidP="0002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207941"/>
      <w:docPartObj>
        <w:docPartGallery w:val="Page Numbers (Bottom of Page)"/>
        <w:docPartUnique/>
      </w:docPartObj>
    </w:sdtPr>
    <w:sdtEndPr/>
    <w:sdtContent>
      <w:p w:rsidR="00021B95" w:rsidRDefault="009E2A9A">
        <w:pPr>
          <w:pStyle w:val="Stopka"/>
          <w:jc w:val="right"/>
        </w:pPr>
        <w:r>
          <w:fldChar w:fldCharType="begin"/>
        </w:r>
        <w:r w:rsidR="00021B95">
          <w:instrText>PAGE   \* MERGEFORMAT</w:instrText>
        </w:r>
        <w:r>
          <w:fldChar w:fldCharType="separate"/>
        </w:r>
        <w:r w:rsidR="0053189C">
          <w:rPr>
            <w:noProof/>
          </w:rPr>
          <w:t>3</w:t>
        </w:r>
        <w:r>
          <w:fldChar w:fldCharType="end"/>
        </w:r>
      </w:p>
    </w:sdtContent>
  </w:sdt>
  <w:p w:rsidR="00021B95" w:rsidRDefault="00021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44" w:rsidRDefault="007A4844" w:rsidP="00021B95">
      <w:pPr>
        <w:spacing w:after="0" w:line="240" w:lineRule="auto"/>
      </w:pPr>
      <w:r>
        <w:separator/>
      </w:r>
    </w:p>
  </w:footnote>
  <w:footnote w:type="continuationSeparator" w:id="0">
    <w:p w:rsidR="007A4844" w:rsidRDefault="007A4844" w:rsidP="0002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A56"/>
    <w:multiLevelType w:val="multilevel"/>
    <w:tmpl w:val="D02E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6F98"/>
    <w:multiLevelType w:val="multilevel"/>
    <w:tmpl w:val="7160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1058"/>
    <w:multiLevelType w:val="hybridMultilevel"/>
    <w:tmpl w:val="852A46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2430"/>
    <w:multiLevelType w:val="hybridMultilevel"/>
    <w:tmpl w:val="BC4E7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42A5"/>
    <w:multiLevelType w:val="hybridMultilevel"/>
    <w:tmpl w:val="71067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1A1D"/>
    <w:multiLevelType w:val="hybridMultilevel"/>
    <w:tmpl w:val="E5EA056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A097C68"/>
    <w:multiLevelType w:val="multilevel"/>
    <w:tmpl w:val="EC646B6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21CB27B6"/>
    <w:multiLevelType w:val="multilevel"/>
    <w:tmpl w:val="75AA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507D2"/>
    <w:multiLevelType w:val="hybridMultilevel"/>
    <w:tmpl w:val="25C2C8A2"/>
    <w:lvl w:ilvl="0" w:tplc="1846A9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5065588"/>
    <w:multiLevelType w:val="hybridMultilevel"/>
    <w:tmpl w:val="3ECE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17E89"/>
    <w:multiLevelType w:val="hybridMultilevel"/>
    <w:tmpl w:val="6066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051F"/>
    <w:multiLevelType w:val="hybridMultilevel"/>
    <w:tmpl w:val="AA1C7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72BD5"/>
    <w:multiLevelType w:val="hybridMultilevel"/>
    <w:tmpl w:val="94F2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52ECB"/>
    <w:multiLevelType w:val="hybridMultilevel"/>
    <w:tmpl w:val="B010E7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37CF1"/>
    <w:multiLevelType w:val="hybridMultilevel"/>
    <w:tmpl w:val="192279E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1657CFF"/>
    <w:multiLevelType w:val="multilevel"/>
    <w:tmpl w:val="4182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95676"/>
    <w:multiLevelType w:val="hybridMultilevel"/>
    <w:tmpl w:val="8292B7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9A62B11"/>
    <w:multiLevelType w:val="hybridMultilevel"/>
    <w:tmpl w:val="94702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A502C4D"/>
    <w:multiLevelType w:val="hybridMultilevel"/>
    <w:tmpl w:val="5DDA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17"/>
  </w:num>
  <w:num w:numId="14">
    <w:abstractNumId w:val="18"/>
  </w:num>
  <w:num w:numId="15">
    <w:abstractNumId w:val="8"/>
  </w:num>
  <w:num w:numId="16">
    <w:abstractNumId w:val="11"/>
  </w:num>
  <w:num w:numId="17">
    <w:abstractNumId w:val="9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48"/>
    <w:rsid w:val="0000566E"/>
    <w:rsid w:val="00021B95"/>
    <w:rsid w:val="000370D2"/>
    <w:rsid w:val="000405C4"/>
    <w:rsid w:val="00056BE7"/>
    <w:rsid w:val="000E6AE7"/>
    <w:rsid w:val="001107F7"/>
    <w:rsid w:val="00123F7E"/>
    <w:rsid w:val="00137C15"/>
    <w:rsid w:val="00142950"/>
    <w:rsid w:val="00167DBC"/>
    <w:rsid w:val="001A0641"/>
    <w:rsid w:val="001A105A"/>
    <w:rsid w:val="001C48C9"/>
    <w:rsid w:val="001C5F51"/>
    <w:rsid w:val="001F0C48"/>
    <w:rsid w:val="00241717"/>
    <w:rsid w:val="002618D4"/>
    <w:rsid w:val="002641EE"/>
    <w:rsid w:val="00280697"/>
    <w:rsid w:val="002B26B9"/>
    <w:rsid w:val="002C27E5"/>
    <w:rsid w:val="002C76DA"/>
    <w:rsid w:val="002F242C"/>
    <w:rsid w:val="003054D0"/>
    <w:rsid w:val="003707CD"/>
    <w:rsid w:val="003B238B"/>
    <w:rsid w:val="003C478D"/>
    <w:rsid w:val="003D6E0B"/>
    <w:rsid w:val="003E3C75"/>
    <w:rsid w:val="00401364"/>
    <w:rsid w:val="00423848"/>
    <w:rsid w:val="00427AE6"/>
    <w:rsid w:val="00435935"/>
    <w:rsid w:val="004553B3"/>
    <w:rsid w:val="00461C27"/>
    <w:rsid w:val="004640AC"/>
    <w:rsid w:val="004910A0"/>
    <w:rsid w:val="004918C3"/>
    <w:rsid w:val="00497342"/>
    <w:rsid w:val="004C67DF"/>
    <w:rsid w:val="004D29BC"/>
    <w:rsid w:val="00505120"/>
    <w:rsid w:val="005054B8"/>
    <w:rsid w:val="00521FE8"/>
    <w:rsid w:val="00523251"/>
    <w:rsid w:val="005307CA"/>
    <w:rsid w:val="0053189C"/>
    <w:rsid w:val="00545D99"/>
    <w:rsid w:val="00563DA2"/>
    <w:rsid w:val="00573A68"/>
    <w:rsid w:val="005B049A"/>
    <w:rsid w:val="005D1507"/>
    <w:rsid w:val="005D67C0"/>
    <w:rsid w:val="005F0F0B"/>
    <w:rsid w:val="005F3AED"/>
    <w:rsid w:val="00600106"/>
    <w:rsid w:val="00607ABF"/>
    <w:rsid w:val="00620E80"/>
    <w:rsid w:val="00626908"/>
    <w:rsid w:val="00634EA3"/>
    <w:rsid w:val="00650CF0"/>
    <w:rsid w:val="00666790"/>
    <w:rsid w:val="0068516D"/>
    <w:rsid w:val="00696A3F"/>
    <w:rsid w:val="00696FD2"/>
    <w:rsid w:val="006A7E9F"/>
    <w:rsid w:val="006C7838"/>
    <w:rsid w:val="006E0BD9"/>
    <w:rsid w:val="007A4844"/>
    <w:rsid w:val="007C1231"/>
    <w:rsid w:val="007E5E39"/>
    <w:rsid w:val="007F10D4"/>
    <w:rsid w:val="008227B1"/>
    <w:rsid w:val="008A5C79"/>
    <w:rsid w:val="008D5C05"/>
    <w:rsid w:val="008D5EE7"/>
    <w:rsid w:val="00940514"/>
    <w:rsid w:val="00960463"/>
    <w:rsid w:val="00967166"/>
    <w:rsid w:val="009774BD"/>
    <w:rsid w:val="009835EB"/>
    <w:rsid w:val="00990AC4"/>
    <w:rsid w:val="00995AF0"/>
    <w:rsid w:val="009971BF"/>
    <w:rsid w:val="009A2B15"/>
    <w:rsid w:val="009B3B6D"/>
    <w:rsid w:val="009C6A4F"/>
    <w:rsid w:val="009D0D02"/>
    <w:rsid w:val="009E2A9A"/>
    <w:rsid w:val="00A10C9C"/>
    <w:rsid w:val="00A261C5"/>
    <w:rsid w:val="00A41235"/>
    <w:rsid w:val="00A60742"/>
    <w:rsid w:val="00AB29B1"/>
    <w:rsid w:val="00AE125B"/>
    <w:rsid w:val="00B24835"/>
    <w:rsid w:val="00B57859"/>
    <w:rsid w:val="00B616D7"/>
    <w:rsid w:val="00B64C7E"/>
    <w:rsid w:val="00B8184C"/>
    <w:rsid w:val="00BD3B41"/>
    <w:rsid w:val="00BE54E6"/>
    <w:rsid w:val="00BF7FF7"/>
    <w:rsid w:val="00C24563"/>
    <w:rsid w:val="00C2507B"/>
    <w:rsid w:val="00C4384F"/>
    <w:rsid w:val="00C515D2"/>
    <w:rsid w:val="00C52A91"/>
    <w:rsid w:val="00C54E06"/>
    <w:rsid w:val="00C63962"/>
    <w:rsid w:val="00C63AE2"/>
    <w:rsid w:val="00D008A4"/>
    <w:rsid w:val="00D400A3"/>
    <w:rsid w:val="00D55586"/>
    <w:rsid w:val="00D655CD"/>
    <w:rsid w:val="00D74908"/>
    <w:rsid w:val="00DB2D5C"/>
    <w:rsid w:val="00DD4738"/>
    <w:rsid w:val="00E00847"/>
    <w:rsid w:val="00E00A07"/>
    <w:rsid w:val="00E12853"/>
    <w:rsid w:val="00E20AA6"/>
    <w:rsid w:val="00E44292"/>
    <w:rsid w:val="00E550E0"/>
    <w:rsid w:val="00E65210"/>
    <w:rsid w:val="00E66D07"/>
    <w:rsid w:val="00E707EB"/>
    <w:rsid w:val="00EF2DE6"/>
    <w:rsid w:val="00EF5F26"/>
    <w:rsid w:val="00F03B6B"/>
    <w:rsid w:val="00F04544"/>
    <w:rsid w:val="00F133E0"/>
    <w:rsid w:val="00F344A3"/>
    <w:rsid w:val="00F40907"/>
    <w:rsid w:val="00F618B2"/>
    <w:rsid w:val="00F717CA"/>
    <w:rsid w:val="00FB50C1"/>
    <w:rsid w:val="00FC1693"/>
    <w:rsid w:val="00F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66679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23848"/>
  </w:style>
  <w:style w:type="character" w:styleId="Pogrubienie">
    <w:name w:val="Strong"/>
    <w:basedOn w:val="Domylnaczcionkaakapitu"/>
    <w:qFormat/>
    <w:rsid w:val="00423848"/>
    <w:rPr>
      <w:b/>
      <w:bCs/>
    </w:rPr>
  </w:style>
  <w:style w:type="paragraph" w:styleId="NormalnyWeb">
    <w:name w:val="Normal (Web)"/>
    <w:basedOn w:val="Normalny"/>
    <w:unhideWhenUsed/>
    <w:rsid w:val="0042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4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6790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styleId="Hipercze">
    <w:name w:val="Hyperlink"/>
    <w:rsid w:val="006667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95"/>
  </w:style>
  <w:style w:type="paragraph" w:styleId="Stopka">
    <w:name w:val="footer"/>
    <w:basedOn w:val="Normalny"/>
    <w:link w:val="StopkaZnak"/>
    <w:uiPriority w:val="99"/>
    <w:unhideWhenUsed/>
    <w:rsid w:val="0002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95"/>
  </w:style>
  <w:style w:type="paragraph" w:styleId="Tekstdymka">
    <w:name w:val="Balloon Text"/>
    <w:basedOn w:val="Normalny"/>
    <w:link w:val="TekstdymkaZnak"/>
    <w:uiPriority w:val="99"/>
    <w:semiHidden/>
    <w:unhideWhenUsed/>
    <w:rsid w:val="0050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66679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23848"/>
  </w:style>
  <w:style w:type="character" w:styleId="Pogrubienie">
    <w:name w:val="Strong"/>
    <w:basedOn w:val="Domylnaczcionkaakapitu"/>
    <w:qFormat/>
    <w:rsid w:val="00423848"/>
    <w:rPr>
      <w:b/>
      <w:bCs/>
    </w:rPr>
  </w:style>
  <w:style w:type="paragraph" w:styleId="NormalnyWeb">
    <w:name w:val="Normal (Web)"/>
    <w:basedOn w:val="Normalny"/>
    <w:unhideWhenUsed/>
    <w:rsid w:val="0042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4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6790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styleId="Hipercze">
    <w:name w:val="Hyperlink"/>
    <w:rsid w:val="006667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95"/>
  </w:style>
  <w:style w:type="paragraph" w:styleId="Stopka">
    <w:name w:val="footer"/>
    <w:basedOn w:val="Normalny"/>
    <w:link w:val="StopkaZnak"/>
    <w:uiPriority w:val="99"/>
    <w:unhideWhenUsed/>
    <w:rsid w:val="0002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95"/>
  </w:style>
  <w:style w:type="paragraph" w:styleId="Tekstdymka">
    <w:name w:val="Balloon Text"/>
    <w:basedOn w:val="Normalny"/>
    <w:link w:val="TekstdymkaZnak"/>
    <w:uiPriority w:val="99"/>
    <w:semiHidden/>
    <w:unhideWhenUsed/>
    <w:rsid w:val="0050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Suchocka</dc:creator>
  <cp:lastModifiedBy>Ewa Tomczyńska</cp:lastModifiedBy>
  <cp:revision>12</cp:revision>
  <cp:lastPrinted>2017-03-02T14:03:00Z</cp:lastPrinted>
  <dcterms:created xsi:type="dcterms:W3CDTF">2018-02-08T06:47:00Z</dcterms:created>
  <dcterms:modified xsi:type="dcterms:W3CDTF">2021-01-22T11:55:00Z</dcterms:modified>
</cp:coreProperties>
</file>