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28D3E" w14:textId="77488846" w:rsidR="00BC5E10" w:rsidRDefault="00972695">
      <w:pPr>
        <w:rPr>
          <w:b/>
          <w:bCs/>
        </w:rPr>
      </w:pPr>
      <w:r>
        <w:rPr>
          <w:b/>
          <w:bCs/>
        </w:rPr>
        <w:t>Witajcie „ Prymulki”</w:t>
      </w:r>
    </w:p>
    <w:p w14:paraId="34A0D8D2" w14:textId="2727D5C2" w:rsidR="00972695" w:rsidRDefault="00972695">
      <w:pPr>
        <w:rPr>
          <w:b/>
          <w:bCs/>
        </w:rPr>
      </w:pPr>
      <w:r>
        <w:rPr>
          <w:b/>
          <w:bCs/>
        </w:rPr>
        <w:t xml:space="preserve">Dziś swoje święto obchodzą wszystkie MAMY </w:t>
      </w:r>
      <w:r w:rsidRPr="0097269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b/>
          <w:bCs/>
        </w:rPr>
        <w:t xml:space="preserve"> Jeżeli nie macie pomysłu co moglibyście ofiarować swoim mamom poniżej przesyłam proste propozycje:</w:t>
      </w:r>
    </w:p>
    <w:p w14:paraId="3E40295A" w14:textId="2FCE82F4" w:rsidR="00972695" w:rsidRDefault="00972695">
      <w:pPr>
        <w:rPr>
          <w:b/>
          <w:bCs/>
        </w:rPr>
      </w:pPr>
      <w:r>
        <w:rPr>
          <w:b/>
          <w:bCs/>
        </w:rPr>
        <w:t>1.</w:t>
      </w:r>
    </w:p>
    <w:p w14:paraId="5C2FA8F3" w14:textId="4C9650C4" w:rsidR="00972695" w:rsidRPr="00972695" w:rsidRDefault="00972695" w:rsidP="00972695">
      <w:pPr>
        <w:pStyle w:val="Akapitzlist"/>
        <w:rPr>
          <w:b/>
          <w:bCs/>
        </w:rPr>
      </w:pPr>
      <w:r>
        <w:rPr>
          <w:b/>
          <w:bCs/>
        </w:rPr>
        <w:t xml:space="preserve"> </w:t>
      </w:r>
      <w:r w:rsidR="0083366E">
        <w:rPr>
          <w:b/>
          <w:bCs/>
          <w:noProof/>
        </w:rPr>
        <w:drawing>
          <wp:inline distT="0" distB="0" distL="0" distR="0" wp14:anchorId="5F3FCD04" wp14:editId="5B4214C0">
            <wp:extent cx="3556370" cy="5345349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277" cy="537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340943" w14:textId="6343FA41" w:rsidR="00972695" w:rsidRDefault="00972695" w:rsidP="00972695">
      <w:pPr>
        <w:pStyle w:val="Akapitzlist"/>
        <w:rPr>
          <w:b/>
          <w:bCs/>
        </w:rPr>
      </w:pPr>
    </w:p>
    <w:p w14:paraId="127EA7E0" w14:textId="77777777" w:rsidR="00972695" w:rsidRDefault="00972695" w:rsidP="00972695">
      <w:pPr>
        <w:pStyle w:val="Akapitzlist"/>
        <w:rPr>
          <w:b/>
          <w:bCs/>
        </w:rPr>
      </w:pPr>
    </w:p>
    <w:p w14:paraId="465261FA" w14:textId="77777777" w:rsidR="00D54648" w:rsidRDefault="00D54648" w:rsidP="00972695">
      <w:pPr>
        <w:pStyle w:val="Akapitzlist"/>
        <w:rPr>
          <w:b/>
          <w:bCs/>
        </w:rPr>
      </w:pPr>
    </w:p>
    <w:p w14:paraId="5DC604FA" w14:textId="77777777" w:rsidR="00D54648" w:rsidRDefault="00D54648" w:rsidP="00972695">
      <w:pPr>
        <w:pStyle w:val="Akapitzlist"/>
        <w:rPr>
          <w:b/>
          <w:bCs/>
        </w:rPr>
      </w:pPr>
    </w:p>
    <w:p w14:paraId="4294CF3D" w14:textId="77777777" w:rsidR="00D54648" w:rsidRDefault="00D54648" w:rsidP="00972695">
      <w:pPr>
        <w:pStyle w:val="Akapitzlist"/>
        <w:rPr>
          <w:b/>
          <w:bCs/>
        </w:rPr>
      </w:pPr>
    </w:p>
    <w:p w14:paraId="4964EA50" w14:textId="77777777" w:rsidR="00D54648" w:rsidRDefault="00D54648" w:rsidP="00972695">
      <w:pPr>
        <w:pStyle w:val="Akapitzlist"/>
        <w:rPr>
          <w:b/>
          <w:bCs/>
        </w:rPr>
      </w:pPr>
    </w:p>
    <w:p w14:paraId="57FCFE5A" w14:textId="77777777" w:rsidR="00D54648" w:rsidRDefault="00D54648" w:rsidP="00972695">
      <w:pPr>
        <w:pStyle w:val="Akapitzlist"/>
        <w:rPr>
          <w:b/>
          <w:bCs/>
        </w:rPr>
      </w:pPr>
    </w:p>
    <w:p w14:paraId="3B04CC6D" w14:textId="77777777" w:rsidR="00D54648" w:rsidRDefault="00D54648" w:rsidP="00972695">
      <w:pPr>
        <w:pStyle w:val="Akapitzlist"/>
        <w:rPr>
          <w:b/>
          <w:bCs/>
        </w:rPr>
      </w:pPr>
    </w:p>
    <w:p w14:paraId="5DDB6753" w14:textId="77777777" w:rsidR="00D54648" w:rsidRDefault="00D54648" w:rsidP="00972695">
      <w:pPr>
        <w:pStyle w:val="Akapitzlist"/>
        <w:rPr>
          <w:b/>
          <w:bCs/>
        </w:rPr>
      </w:pPr>
    </w:p>
    <w:p w14:paraId="3CEB5EE4" w14:textId="77777777" w:rsidR="00D54648" w:rsidRDefault="00D54648" w:rsidP="00972695">
      <w:pPr>
        <w:pStyle w:val="Akapitzlist"/>
        <w:rPr>
          <w:b/>
          <w:bCs/>
        </w:rPr>
      </w:pPr>
    </w:p>
    <w:p w14:paraId="5390F251" w14:textId="52FF5580" w:rsidR="00BC5E10" w:rsidRPr="00D54648" w:rsidRDefault="00972695" w:rsidP="00D54648">
      <w:pPr>
        <w:pStyle w:val="Akapitzlist"/>
        <w:rPr>
          <w:b/>
          <w:bCs/>
        </w:rPr>
      </w:pPr>
      <w:r>
        <w:rPr>
          <w:rFonts w:ascii="inherit" w:hAnsi="inherit"/>
          <w:noProof/>
          <w:color w:val="E1A328"/>
          <w:bdr w:val="none" w:sz="0" w:space="0" w:color="auto" w:frame="1"/>
        </w:rPr>
        <w:lastRenderedPageBreak/>
        <w:drawing>
          <wp:inline distT="0" distB="0" distL="0" distR="0" wp14:anchorId="1664B901" wp14:editId="06B1D62D">
            <wp:extent cx="5760720" cy="9058275"/>
            <wp:effectExtent l="0" t="0" r="0" b="9525"/>
            <wp:docPr id="2" name="Obraz 2" descr="dzien-mamy-bo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n-mamy-bo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9F565" w14:textId="4E3FA008" w:rsidR="00972695" w:rsidRDefault="00972695">
      <w:pPr>
        <w:contextualSpacing/>
      </w:pPr>
      <w:r>
        <w:lastRenderedPageBreak/>
        <w:t xml:space="preserve">3. </w:t>
      </w:r>
    </w:p>
    <w:p w14:paraId="5D87C907" w14:textId="3865AD98" w:rsidR="00972695" w:rsidRDefault="00972695">
      <w:pPr>
        <w:contextualSpacing/>
      </w:pPr>
      <w:r>
        <w:rPr>
          <w:noProof/>
        </w:rPr>
        <w:drawing>
          <wp:inline distT="0" distB="0" distL="0" distR="0" wp14:anchorId="64F4519B" wp14:editId="71EA313C">
            <wp:extent cx="2738336" cy="3644039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54" cy="368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16EBF" w14:textId="2AC256A7" w:rsidR="00AA5C2E" w:rsidRDefault="00AA5C2E">
      <w:pPr>
        <w:contextualSpacing/>
      </w:pPr>
    </w:p>
    <w:p w14:paraId="160B7DA3" w14:textId="77777777" w:rsidR="00AA5C2E" w:rsidRDefault="00AA5C2E">
      <w:pPr>
        <w:contextualSpacing/>
      </w:pPr>
      <w:r>
        <w:t xml:space="preserve">Zastanawialiście się kiedyś czy wszystkie domy są takie same? Czy w każdej rodzinie przeżywane są podobne emocje? Dziś chciałabym, abyście zapoznali się z propozycjami związanymi z powyższymi zagadnieniami.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830028" w14:textId="232E1674" w:rsidR="00AA5C2E" w:rsidRDefault="00AA5C2E">
      <w:pPr>
        <w:contextualSpacing/>
      </w:pPr>
      <w:r>
        <w:t xml:space="preserve"> Ale, żeby dobrze zacząć dzień potrzebna jest porządna poranna gimnastyka. Zaproście do wspólnej gimnastyki swoich bliskich. Bawcie się dobrze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AA1C855" w14:textId="1AB1EB62" w:rsidR="00BC5E10" w:rsidRPr="00BC5E10" w:rsidRDefault="00BC5E10" w:rsidP="00BC5E10">
      <w:pPr>
        <w:pStyle w:val="Akapitzlist"/>
        <w:numPr>
          <w:ilvl w:val="0"/>
          <w:numId w:val="1"/>
        </w:numPr>
        <w:rPr>
          <w:b/>
          <w:bCs/>
        </w:rPr>
      </w:pPr>
      <w:r w:rsidRPr="00BC5E10">
        <w:rPr>
          <w:b/>
          <w:bCs/>
        </w:rPr>
        <w:t xml:space="preserve">PORANNA GIMNASTYKA  </w:t>
      </w:r>
    </w:p>
    <w:p w14:paraId="5E19AE5B" w14:textId="679F60FA" w:rsidR="00663A42" w:rsidRDefault="0083366E">
      <w:pPr>
        <w:contextualSpacing/>
      </w:pPr>
      <w:hyperlink r:id="rId9" w:history="1">
        <w:r w:rsidR="00BC5E10" w:rsidRPr="005B715B">
          <w:rPr>
            <w:rStyle w:val="Hipercze"/>
          </w:rPr>
          <w:t>https://www.youtube.com/watch?v=b1kyvvbXyVA</w:t>
        </w:r>
      </w:hyperlink>
    </w:p>
    <w:p w14:paraId="763BDB61" w14:textId="0DD1ACA2" w:rsidR="00BC5E10" w:rsidRDefault="00BC5E10" w:rsidP="00BC5E10">
      <w:pPr>
        <w:pStyle w:val="Akapitzlist"/>
        <w:numPr>
          <w:ilvl w:val="0"/>
          <w:numId w:val="1"/>
        </w:numPr>
      </w:pPr>
      <w:r>
        <w:t>Czy wszystkie domy są takie same?</w:t>
      </w:r>
    </w:p>
    <w:p w14:paraId="3FD86F5C" w14:textId="06DBC378" w:rsidR="00BC5E10" w:rsidRDefault="0083366E" w:rsidP="00BC5E10">
      <w:pPr>
        <w:ind w:left="360"/>
      </w:pPr>
      <w:hyperlink r:id="rId10" w:history="1">
        <w:r w:rsidR="00BC5E10" w:rsidRPr="005B715B">
          <w:rPr>
            <w:rStyle w:val="Hipercze"/>
          </w:rPr>
          <w:t>https://slideplayer.pl/slide/13136945/</w:t>
        </w:r>
      </w:hyperlink>
    </w:p>
    <w:p w14:paraId="53E49660" w14:textId="2A04D0FF" w:rsidR="00BC5E10" w:rsidRDefault="00BC5E10" w:rsidP="00BC5E10">
      <w:pPr>
        <w:pStyle w:val="Akapitzlist"/>
        <w:numPr>
          <w:ilvl w:val="0"/>
          <w:numId w:val="1"/>
        </w:numPr>
      </w:pPr>
      <w:r>
        <w:t>Zabawy  z taśma malarską dla dzieci</w:t>
      </w:r>
    </w:p>
    <w:p w14:paraId="15D28A26" w14:textId="12E16BF3" w:rsidR="00BC5E10" w:rsidRDefault="0083366E" w:rsidP="00BC5E10">
      <w:pPr>
        <w:ind w:left="360"/>
      </w:pPr>
      <w:hyperlink r:id="rId11" w:history="1">
        <w:r w:rsidR="00BC5E10" w:rsidRPr="005B715B">
          <w:rPr>
            <w:rStyle w:val="Hipercze"/>
          </w:rPr>
          <w:t>https://www.matczynefanaberie.pl/zabawy-z-tasma-malarska-dla-dzieci/</w:t>
        </w:r>
      </w:hyperlink>
    </w:p>
    <w:p w14:paraId="6390A3E7" w14:textId="1E7ED07A" w:rsidR="00BC5E10" w:rsidRDefault="00D54648" w:rsidP="00BC5E10">
      <w:pPr>
        <w:pStyle w:val="Akapitzlist"/>
        <w:numPr>
          <w:ilvl w:val="0"/>
          <w:numId w:val="1"/>
        </w:numPr>
      </w:pPr>
      <w:r>
        <w:t>Nasze emocje</w:t>
      </w:r>
    </w:p>
    <w:p w14:paraId="0B02FF49" w14:textId="176CAD07" w:rsidR="00E6793D" w:rsidRPr="00D54648" w:rsidRDefault="00D54648" w:rsidP="00D54648">
      <w:pPr>
        <w:ind w:left="360"/>
        <w:rPr>
          <w:rFonts w:cstheme="minorHAnsi"/>
          <w:sz w:val="24"/>
          <w:szCs w:val="24"/>
        </w:rPr>
      </w:pPr>
      <w:r>
        <w:t xml:space="preserve">W wolnej chwili polecamy wspólne obejrzenie filmu pt. </w:t>
      </w:r>
      <w:r w:rsidRPr="00E6793D">
        <w:rPr>
          <w:rFonts w:ascii="Tinos" w:eastAsia="Times New Roman" w:hAnsi="Tinos" w:cs="Times New Roman"/>
          <w:color w:val="000000"/>
          <w:sz w:val="33"/>
          <w:szCs w:val="33"/>
          <w:lang w:eastAsia="pl-PL"/>
        </w:rPr>
        <w:t xml:space="preserve">. </w:t>
      </w:r>
      <w:r w:rsidRPr="00D54648">
        <w:rPr>
          <w:rFonts w:eastAsia="Times New Roman" w:cstheme="minorHAnsi"/>
          <w:color w:val="000000"/>
          <w:sz w:val="24"/>
          <w:szCs w:val="24"/>
          <w:lang w:eastAsia="pl-PL"/>
        </w:rPr>
        <w:t>"Inside out" czyli "W głowie się nie mieści" z emocjami w roli głównej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="00E6793D" w:rsidRPr="00D5464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Fabuła brzmi następująco: </w:t>
      </w:r>
      <w:r w:rsidR="00E6793D" w:rsidRPr="00D5464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Kiedy </w:t>
      </w:r>
      <w:proofErr w:type="spellStart"/>
      <w:r w:rsidR="00E6793D" w:rsidRPr="00D5464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Riley</w:t>
      </w:r>
      <w:proofErr w:type="spellEnd"/>
      <w:r w:rsidR="00E6793D" w:rsidRPr="00D5464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 wraz z rodzicami opuszcza rodzinną Minnesotę i przenosi się do San Francisco, usiłuje dostosować się do nowej sytuacji. Jak każdym z nas, bohaterką kierują</w:t>
      </w:r>
      <w:r w:rsidR="00E6793D" w:rsidRPr="00E6793D">
        <w:rPr>
          <w:rFonts w:ascii="Arial" w:eastAsia="Times New Roman" w:hAnsi="Arial" w:cs="Arial"/>
          <w:i/>
          <w:iCs/>
          <w:color w:val="222222"/>
          <w:sz w:val="26"/>
          <w:szCs w:val="26"/>
          <w:lang w:eastAsia="pl-PL"/>
        </w:rPr>
        <w:t xml:space="preserve"> emocje: </w:t>
      </w:r>
      <w:r w:rsidR="00E6793D" w:rsidRPr="00D5464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 xml:space="preserve">Radość, Strach, Gniew, Odraza i Smutek. Dorastanie bywa trudne, także dla </w:t>
      </w:r>
      <w:proofErr w:type="spellStart"/>
      <w:r w:rsidR="00E6793D" w:rsidRPr="00D5464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Riley</w:t>
      </w:r>
      <w:proofErr w:type="spellEnd"/>
      <w:r w:rsidR="00E6793D" w:rsidRPr="00D5464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. Chociaż Radość robi wszystko, by utrzymać pozytywną</w:t>
      </w:r>
      <w:r w:rsidR="00E6793D" w:rsidRPr="00E6793D">
        <w:rPr>
          <w:rFonts w:ascii="Arial" w:eastAsia="Times New Roman" w:hAnsi="Arial" w:cs="Arial"/>
          <w:i/>
          <w:iCs/>
          <w:color w:val="222222"/>
          <w:sz w:val="26"/>
          <w:szCs w:val="26"/>
          <w:lang w:eastAsia="pl-PL"/>
        </w:rPr>
        <w:t xml:space="preserve"> </w:t>
      </w:r>
      <w:r w:rsidR="00E6793D" w:rsidRPr="00D54648">
        <w:rPr>
          <w:rFonts w:eastAsia="Times New Roman" w:cstheme="minorHAnsi"/>
          <w:i/>
          <w:iCs/>
          <w:color w:val="222222"/>
          <w:sz w:val="24"/>
          <w:szCs w:val="24"/>
          <w:lang w:eastAsia="pl-PL"/>
        </w:rPr>
        <w:t>atmosferę, dziewczynce nie jest łatwo odnaleźć się w nowym mieście, domu i szkole.</w:t>
      </w:r>
    </w:p>
    <w:p w14:paraId="42B82BA8" w14:textId="3111A62D" w:rsidR="00E6793D" w:rsidRDefault="00D54648" w:rsidP="00D54648">
      <w:pPr>
        <w:pStyle w:val="Akapitzlist"/>
        <w:numPr>
          <w:ilvl w:val="0"/>
          <w:numId w:val="1"/>
        </w:numPr>
      </w:pPr>
      <w:r>
        <w:t>Gra interaktywna „ Jak się czujesz? „</w:t>
      </w:r>
    </w:p>
    <w:p w14:paraId="386F83F3" w14:textId="52AC715B" w:rsidR="00E6793D" w:rsidRDefault="0083366E" w:rsidP="00E6793D">
      <w:hyperlink r:id="rId12" w:history="1">
        <w:r w:rsidR="00D54648" w:rsidRPr="008E0B45">
          <w:rPr>
            <w:rStyle w:val="Hipercze"/>
          </w:rPr>
          <w:t>https://view.genial.ly/5ec4ddb08e243b0d5a340a56</w:t>
        </w:r>
      </w:hyperlink>
    </w:p>
    <w:p w14:paraId="1E7F175D" w14:textId="2788BFA6" w:rsidR="00BC5E10" w:rsidRDefault="00BC5E10" w:rsidP="00BC5E10">
      <w:pPr>
        <w:pStyle w:val="Akapitzlist"/>
      </w:pPr>
    </w:p>
    <w:sectPr w:rsidR="00BC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no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3729"/>
    <w:multiLevelType w:val="hybridMultilevel"/>
    <w:tmpl w:val="5EE00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B6ACF"/>
    <w:multiLevelType w:val="hybridMultilevel"/>
    <w:tmpl w:val="0ADA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10"/>
    <w:rsid w:val="00663A42"/>
    <w:rsid w:val="0083366E"/>
    <w:rsid w:val="00972695"/>
    <w:rsid w:val="00AA5C2E"/>
    <w:rsid w:val="00BC5E10"/>
    <w:rsid w:val="00D54648"/>
    <w:rsid w:val="00E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59D3"/>
  <w15:chartTrackingRefBased/>
  <w15:docId w15:val="{8798EEBA-F7DD-47DD-BC64-7B40FAB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E1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5E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5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4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view.genial.ly/5ec4ddb08e243b0d5a340a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pelenpomyslow.pl/wp-content/uploads/2015/05/dzien-mamy-bon.jpg" TargetMode="External"/><Relationship Id="rId11" Type="http://schemas.openxmlformats.org/officeDocument/2006/relationships/hyperlink" Target="https://www.matczynefanaberie.pl/zabawy-z-tasma-malarska-dla-dziec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lideplayer.pl/slide/131369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1kyvvbXyV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P</dc:creator>
  <cp:keywords/>
  <dc:description/>
  <cp:lastModifiedBy>Konrad P</cp:lastModifiedBy>
  <cp:revision>7</cp:revision>
  <dcterms:created xsi:type="dcterms:W3CDTF">2020-05-25T18:06:00Z</dcterms:created>
  <dcterms:modified xsi:type="dcterms:W3CDTF">2020-05-26T07:45:00Z</dcterms:modified>
</cp:coreProperties>
</file>