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5DD7" w:rsidRPr="007F5DD7" w:rsidRDefault="007F5DD7" w:rsidP="007F5DD7">
      <w:pPr>
        <w:pStyle w:val="NormalnyWeb"/>
        <w:spacing w:before="0" w:beforeAutospacing="0" w:after="0" w:afterAutospacing="0"/>
        <w:jc w:val="center"/>
        <w:textAlignment w:val="baseline"/>
        <w:rPr>
          <w:color w:val="444340"/>
          <w:sz w:val="32"/>
          <w:szCs w:val="32"/>
        </w:rPr>
      </w:pPr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WPROWADZENIE NOWEGO SŁOWNICTWA:</w:t>
      </w:r>
    </w:p>
    <w:p w:rsidR="007F5DD7" w:rsidRPr="007F5DD7" w:rsidRDefault="007F5DD7" w:rsidP="007F5DD7">
      <w:pPr>
        <w:pStyle w:val="NormalnyWeb"/>
        <w:spacing w:before="0" w:beforeAutospacing="0" w:after="384" w:afterAutospacing="0"/>
        <w:textAlignment w:val="baseline"/>
        <w:rPr>
          <w:color w:val="444340"/>
          <w:sz w:val="32"/>
          <w:szCs w:val="32"/>
        </w:rPr>
      </w:pPr>
      <w:r w:rsidRPr="007F5DD7">
        <w:rPr>
          <w:color w:val="444340"/>
          <w:sz w:val="32"/>
          <w:szCs w:val="32"/>
        </w:rPr>
        <w:t>Nowy materiał leksykalny wprowadzamy dzieciom za pomocą kart obrazkowych. Mogą być to wycięte ilustracje z gazet lub wydrukowane obrazki na sztywniejszym papierze. Prezentujemy dany obrazek, wypowiadamy słowo z języku angielskim, następnie wspólnie z dzieckiem, kilkakrotnie powtarzamy słowa. Możemy to zrobić w taki sposób:</w:t>
      </w:r>
    </w:p>
    <w:p w:rsidR="007F5DD7" w:rsidRDefault="007F5DD7" w:rsidP="007F5DD7">
      <w:pPr>
        <w:pStyle w:val="NormalnyWeb"/>
        <w:spacing w:before="0" w:beforeAutospacing="0" w:after="0" w:afterAutospacing="0"/>
        <w:textAlignment w:val="baseline"/>
        <w:rPr>
          <w:rStyle w:val="Pogrubienie"/>
          <w:color w:val="444340"/>
          <w:sz w:val="32"/>
          <w:szCs w:val="32"/>
          <w:bdr w:val="none" w:sz="0" w:space="0" w:color="auto" w:frame="1"/>
        </w:rPr>
      </w:pPr>
      <w:r w:rsidRPr="007F5DD7">
        <w:rPr>
          <w:color w:val="444340"/>
          <w:sz w:val="32"/>
          <w:szCs w:val="32"/>
        </w:rPr>
        <w:t>Nauczyciel:</w:t>
      </w:r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Look</w:t>
      </w:r>
      <w:proofErr w:type="spellEnd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it’s</w:t>
      </w:r>
      <w:proofErr w:type="spellEnd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 xml:space="preserve"> a flower. Do </w:t>
      </w:r>
      <w:proofErr w:type="spellStart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you</w:t>
      </w:r>
      <w:proofErr w:type="spellEnd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like</w:t>
      </w:r>
      <w:proofErr w:type="spellEnd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it</w:t>
      </w:r>
      <w:proofErr w:type="spellEnd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 xml:space="preserve">? </w:t>
      </w:r>
      <w:proofErr w:type="spellStart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Yes</w:t>
      </w:r>
      <w:proofErr w:type="spellEnd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or</w:t>
      </w:r>
      <w:proofErr w:type="spellEnd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 xml:space="preserve"> No? </w:t>
      </w:r>
      <w:proofErr w:type="spellStart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Repeat</w:t>
      </w:r>
      <w:proofErr w:type="spellEnd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! A flower!</w:t>
      </w:r>
    </w:p>
    <w:p w:rsidR="007F5DD7" w:rsidRDefault="007F5DD7" w:rsidP="007F5DD7">
      <w:pPr>
        <w:pStyle w:val="NormalnyWeb"/>
        <w:spacing w:before="0" w:beforeAutospacing="0" w:after="0" w:afterAutospacing="0"/>
        <w:textAlignment w:val="baseline"/>
        <w:rPr>
          <w:rStyle w:val="Pogrubienie"/>
          <w:color w:val="444340"/>
          <w:sz w:val="32"/>
          <w:szCs w:val="32"/>
          <w:bdr w:val="none" w:sz="0" w:space="0" w:color="auto" w:frame="1"/>
        </w:rPr>
      </w:pPr>
    </w:p>
    <w:p w:rsidR="007F5DD7" w:rsidRPr="007F5DD7" w:rsidRDefault="007F5DD7" w:rsidP="007F5DD7">
      <w:pPr>
        <w:pStyle w:val="NormalnyWeb"/>
        <w:spacing w:before="0" w:beforeAutospacing="0" w:after="0" w:afterAutospacing="0"/>
        <w:textAlignment w:val="baseline"/>
        <w:rPr>
          <w:color w:val="444340"/>
          <w:sz w:val="32"/>
          <w:szCs w:val="32"/>
        </w:rPr>
      </w:pPr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DODATKOWO GRUPY 5-6 LATKÓW:</w:t>
      </w:r>
    </w:p>
    <w:p w:rsidR="007F5DD7" w:rsidRPr="007F5DD7" w:rsidRDefault="007F5DD7" w:rsidP="007F5DD7">
      <w:pPr>
        <w:pStyle w:val="NormalnyWeb"/>
        <w:spacing w:before="0" w:beforeAutospacing="0" w:after="0" w:afterAutospacing="0"/>
        <w:textAlignment w:val="baseline"/>
        <w:rPr>
          <w:color w:val="444340"/>
          <w:sz w:val="32"/>
          <w:szCs w:val="32"/>
        </w:rPr>
      </w:pPr>
      <w:r w:rsidRPr="007F5DD7">
        <w:rPr>
          <w:color w:val="444340"/>
          <w:sz w:val="32"/>
          <w:szCs w:val="32"/>
        </w:rPr>
        <w:t>Tłumaczymy dzieciom, że jeśli chcemy powiedzieć, że czegoś jest więcej niż jedno, to do słowa dodajemy na końcu literkę –</w:t>
      </w:r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s,</w:t>
      </w:r>
      <w:r w:rsidRPr="007F5DD7">
        <w:rPr>
          <w:color w:val="444340"/>
          <w:sz w:val="32"/>
          <w:szCs w:val="32"/>
        </w:rPr>
        <w:t xml:space="preserve"> np.</w:t>
      </w:r>
    </w:p>
    <w:p w:rsidR="007F5DD7" w:rsidRPr="007F5DD7" w:rsidRDefault="007F5DD7" w:rsidP="007F5DD7">
      <w:pPr>
        <w:pStyle w:val="NormalnyWeb"/>
        <w:spacing w:before="0" w:beforeAutospacing="0" w:after="384" w:afterAutospacing="0"/>
        <w:textAlignment w:val="baseline"/>
        <w:rPr>
          <w:color w:val="444340"/>
          <w:sz w:val="32"/>
          <w:szCs w:val="32"/>
        </w:rPr>
      </w:pPr>
      <w:r w:rsidRPr="007F5DD7">
        <w:rPr>
          <w:color w:val="444340"/>
          <w:sz w:val="32"/>
          <w:szCs w:val="32"/>
        </w:rPr>
        <w:t>jeden kwiat – a flower, ale …..</w:t>
      </w:r>
    </w:p>
    <w:p w:rsidR="007F5DD7" w:rsidRPr="007F5DD7" w:rsidRDefault="007F5DD7" w:rsidP="007F5DD7">
      <w:pPr>
        <w:pStyle w:val="NormalnyWeb"/>
        <w:spacing w:before="0" w:beforeAutospacing="0" w:after="384" w:afterAutospacing="0"/>
        <w:textAlignment w:val="baseline"/>
        <w:rPr>
          <w:color w:val="444340"/>
          <w:sz w:val="32"/>
          <w:szCs w:val="32"/>
        </w:rPr>
      </w:pPr>
      <w:r w:rsidRPr="007F5DD7">
        <w:rPr>
          <w:color w:val="444340"/>
          <w:sz w:val="32"/>
          <w:szCs w:val="32"/>
        </w:rPr>
        <w:t xml:space="preserve">kilka kwiatków – </w:t>
      </w:r>
      <w:proofErr w:type="spellStart"/>
      <w:r w:rsidRPr="007F5DD7">
        <w:rPr>
          <w:color w:val="444340"/>
          <w:sz w:val="32"/>
          <w:szCs w:val="32"/>
        </w:rPr>
        <w:t>flowers</w:t>
      </w:r>
      <w:proofErr w:type="spellEnd"/>
    </w:p>
    <w:p w:rsidR="007F5DD7" w:rsidRDefault="007F5DD7" w:rsidP="007F5DD7">
      <w:pPr>
        <w:pStyle w:val="NormalnyWeb"/>
        <w:spacing w:before="0" w:beforeAutospacing="0" w:after="0" w:afterAutospacing="0"/>
        <w:textAlignment w:val="baseline"/>
        <w:rPr>
          <w:rStyle w:val="Pogrubienie"/>
          <w:color w:val="444340"/>
          <w:sz w:val="32"/>
          <w:szCs w:val="32"/>
          <w:bdr w:val="none" w:sz="0" w:space="0" w:color="auto" w:frame="1"/>
        </w:rPr>
      </w:pPr>
      <w:r w:rsidRPr="007F5DD7">
        <w:rPr>
          <w:color w:val="FF0000"/>
          <w:sz w:val="32"/>
          <w:szCs w:val="32"/>
          <w:bdr w:val="none" w:sz="0" w:space="0" w:color="auto" w:frame="1"/>
        </w:rPr>
        <w:t>WAŻNE:</w:t>
      </w:r>
      <w:r w:rsidRPr="007F5DD7">
        <w:rPr>
          <w:color w:val="444340"/>
          <w:sz w:val="32"/>
          <w:szCs w:val="32"/>
        </w:rPr>
        <w:t xml:space="preserve"> 1 liść – </w:t>
      </w:r>
      <w:proofErr w:type="spellStart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leaf</w:t>
      </w:r>
      <w:proofErr w:type="spellEnd"/>
      <w:r w:rsidRPr="007F5DD7">
        <w:rPr>
          <w:color w:val="444340"/>
          <w:sz w:val="32"/>
          <w:szCs w:val="32"/>
        </w:rPr>
        <w:t xml:space="preserve">, ale kilka liści – </w:t>
      </w:r>
      <w:proofErr w:type="spellStart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leaves</w:t>
      </w:r>
      <w:proofErr w:type="spellEnd"/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 xml:space="preserve"> </w:t>
      </w:r>
    </w:p>
    <w:p w:rsidR="007F5DD7" w:rsidRDefault="007F5DD7" w:rsidP="007F5DD7">
      <w:pPr>
        <w:pStyle w:val="NormalnyWeb"/>
        <w:spacing w:before="0" w:beforeAutospacing="0" w:after="0" w:afterAutospacing="0"/>
        <w:textAlignment w:val="baseline"/>
        <w:rPr>
          <w:rStyle w:val="Pogrubienie"/>
          <w:color w:val="444340"/>
          <w:sz w:val="32"/>
          <w:szCs w:val="32"/>
          <w:bdr w:val="none" w:sz="0" w:space="0" w:color="auto" w:frame="1"/>
        </w:rPr>
      </w:pPr>
    </w:p>
    <w:p w:rsidR="007F5DD7" w:rsidRDefault="007F5DD7" w:rsidP="007F5DD7">
      <w:pPr>
        <w:pStyle w:val="NormalnyWeb"/>
        <w:spacing w:before="0" w:beforeAutospacing="0" w:after="0" w:afterAutospacing="0"/>
        <w:textAlignment w:val="baseline"/>
        <w:rPr>
          <w:rStyle w:val="Pogrubienie"/>
          <w:color w:val="444340"/>
          <w:sz w:val="32"/>
          <w:szCs w:val="32"/>
          <w:bdr w:val="none" w:sz="0" w:space="0" w:color="auto" w:frame="1"/>
        </w:rPr>
      </w:pPr>
    </w:p>
    <w:p w:rsidR="007F5DD7" w:rsidRDefault="007F5DD7" w:rsidP="007F5DD7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444340"/>
          <w:sz w:val="32"/>
          <w:szCs w:val="32"/>
          <w:bdr w:val="none" w:sz="0" w:space="0" w:color="auto" w:frame="1"/>
        </w:rPr>
      </w:pPr>
    </w:p>
    <w:p w:rsidR="007F5DD7" w:rsidRPr="007F5DD7" w:rsidRDefault="007F5DD7" w:rsidP="007F5DD7">
      <w:pPr>
        <w:pStyle w:val="NormalnyWeb"/>
        <w:spacing w:before="0" w:beforeAutospacing="0" w:after="0" w:afterAutospacing="0"/>
        <w:jc w:val="center"/>
        <w:textAlignment w:val="baseline"/>
        <w:rPr>
          <w:color w:val="444340"/>
          <w:sz w:val="32"/>
          <w:szCs w:val="32"/>
        </w:rPr>
      </w:pPr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Propozycje gier i zabaw językowych do przeprowadzenia w domu dla 3, 4, 5 i 6-latków:</w:t>
      </w:r>
    </w:p>
    <w:p w:rsidR="007F5DD7" w:rsidRPr="007F5DD7" w:rsidRDefault="007F5DD7" w:rsidP="007F5DD7">
      <w:pPr>
        <w:pStyle w:val="NormalnyWeb"/>
        <w:spacing w:before="0" w:beforeAutospacing="0" w:after="0" w:afterAutospacing="0"/>
        <w:textAlignment w:val="baseline"/>
        <w:rPr>
          <w:color w:val="444340"/>
          <w:sz w:val="32"/>
          <w:szCs w:val="32"/>
        </w:rPr>
      </w:pPr>
      <w:r w:rsidRPr="007F5DD7">
        <w:rPr>
          <w:rStyle w:val="Pogrubienie"/>
          <w:color w:val="444340"/>
          <w:sz w:val="32"/>
          <w:szCs w:val="32"/>
          <w:bdr w:val="none" w:sz="0" w:space="0" w:color="auto" w:frame="1"/>
        </w:rPr>
        <w:t>Kostka edukacyjna</w:t>
      </w:r>
      <w:r w:rsidRPr="007F5DD7">
        <w:rPr>
          <w:color w:val="444340"/>
          <w:sz w:val="32"/>
          <w:szCs w:val="32"/>
        </w:rPr>
        <w:t xml:space="preserve"> – drukujemy na sztywniejszym papierze, wycinamy oraz sklejamy kostkę edukacyjną przedstawiającą obrazki związane z przyrodą (kostka do pobrania w pdf w załączniku na dole wpisu). Dziecko rzuca kostką, a następnie wypowiada słowo w języku angielsku, które zostało „wyrzucone”.</w:t>
      </w:r>
    </w:p>
    <w:p w:rsidR="007F5DD7" w:rsidRDefault="007F5DD7" w:rsidP="007F5DD7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340"/>
        </w:rPr>
      </w:pPr>
      <w:r>
        <w:rPr>
          <w:rFonts w:ascii="inherit" w:hAnsi="inherit"/>
          <w:noProof/>
          <w:color w:val="A8A6A1"/>
          <w:bdr w:val="none" w:sz="0" w:space="0" w:color="auto" w:frame="1"/>
        </w:rPr>
        <w:lastRenderedPageBreak/>
        <w:drawing>
          <wp:inline distT="0" distB="0" distL="0" distR="0" wp14:anchorId="0934F324" wp14:editId="1AC0CC90">
            <wp:extent cx="5848350" cy="8782050"/>
            <wp:effectExtent l="0" t="0" r="0" b="0"/>
            <wp:docPr id="1" name="Obraz 1" descr="kostka-edukacyjna(1)">
              <a:hlinkClick xmlns:a="http://schemas.openxmlformats.org/drawingml/2006/main" r:id="rId4" tooltip="&quot;Karta pracy nr 3 - 3 i 4 latk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ka-edukacyjna(1)">
                      <a:hlinkClick r:id="rId4" tooltip="&quot;Karta pracy nr 3 - 3 i 4 latk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1D" w:rsidRDefault="0025201D"/>
    <w:sectPr w:rsidR="0025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D7"/>
    <w:rsid w:val="0025201D"/>
    <w:rsid w:val="007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524D"/>
  <w15:chartTrackingRefBased/>
  <w15:docId w15:val="{BCF9712A-4B1B-4825-AC5C-998D799C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5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asyenglishland.files.wordpress.com/2020/04/karta-pracy-nr-3-3-i-4-lat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2020-04-23T07:01:00Z</dcterms:created>
  <dcterms:modified xsi:type="dcterms:W3CDTF">2020-04-23T07:04:00Z</dcterms:modified>
</cp:coreProperties>
</file>