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FDDEB" w14:textId="77777777" w:rsidR="00FB1A8E" w:rsidRDefault="00095EE0">
      <w:r>
        <w:rPr>
          <w:noProof/>
        </w:rPr>
        <w:drawing>
          <wp:inline distT="0" distB="0" distL="0" distR="0" wp14:anchorId="1542A849" wp14:editId="393EC625">
            <wp:extent cx="8705850" cy="6133035"/>
            <wp:effectExtent l="0" t="0" r="0" b="1270"/>
            <wp:docPr id="1" name="Obraz 1" descr="Sudoku dla dzieci. arkusz rozwijający edukację. warzywa, owoce.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doku dla dzieci. arkusz rozwijający edukację. warzywa, owoce. Premium Wektor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471" cy="61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32CD" w14:textId="0E065937" w:rsidR="00095EE0" w:rsidRDefault="00095EE0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Wytnij elementy z wypełnionej tabelki i uzupełnij nimi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sudoku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tak, aby w każdej linii pionowej i poziomej każdy element występował tylko raz. Podczas układania elementów powtarzaj nazwy warzyw i owoców w języku angielskim. </w:t>
      </w:r>
      <w:r w:rsidR="0041093B">
        <w:rPr>
          <w:rFonts w:ascii="Arial" w:hAnsi="Arial" w:cs="Arial"/>
          <w:color w:val="000000"/>
          <w:sz w:val="27"/>
          <w:szCs w:val="27"/>
          <w:shd w:val="clear" w:color="auto" w:fill="FFFFFF"/>
        </w:rPr>
        <w:t>Poniżej nazwy warzyw i owoców w języku angielski oraz linki do Tłumacza Google, aby posłuchać prawidłowej wymowy.</w:t>
      </w:r>
    </w:p>
    <w:p w14:paraId="43D69F51" w14:textId="772FFEE6" w:rsidR="00095EE0" w:rsidRDefault="00095EE0" w:rsidP="00095EE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ogórek – </w:t>
      </w:r>
      <w:proofErr w:type="spellStart"/>
      <w:r>
        <w:rPr>
          <w:sz w:val="40"/>
          <w:szCs w:val="40"/>
        </w:rPr>
        <w:t>cucumber</w:t>
      </w:r>
      <w:proofErr w:type="spellEnd"/>
      <w:r w:rsidR="0041093B">
        <w:rPr>
          <w:sz w:val="40"/>
          <w:szCs w:val="40"/>
        </w:rPr>
        <w:t xml:space="preserve"> </w:t>
      </w:r>
    </w:p>
    <w:p w14:paraId="0752C780" w14:textId="746581EB" w:rsidR="0041093B" w:rsidRPr="0041093B" w:rsidRDefault="0041093B" w:rsidP="0041093B">
      <w:pPr>
        <w:pStyle w:val="Akapitzlist"/>
        <w:rPr>
          <w:sz w:val="24"/>
          <w:szCs w:val="24"/>
        </w:rPr>
      </w:pPr>
      <w:bookmarkStart w:id="0" w:name="_GoBack"/>
      <w:r w:rsidRPr="0041093B">
        <w:rPr>
          <w:sz w:val="24"/>
          <w:szCs w:val="24"/>
        </w:rPr>
        <w:t>https://translate.google.pl/#view=home&amp;op=translate&amp;sl=pl&amp;tl=en&amp;text=OG%C3%93REK</w:t>
      </w:r>
      <w:bookmarkEnd w:id="0"/>
    </w:p>
    <w:p w14:paraId="1BAAACC9" w14:textId="0DBC3C6A" w:rsidR="00095EE0" w:rsidRDefault="00095EE0" w:rsidP="00095EE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papryka – </w:t>
      </w:r>
      <w:proofErr w:type="spellStart"/>
      <w:r>
        <w:rPr>
          <w:sz w:val="40"/>
          <w:szCs w:val="40"/>
        </w:rPr>
        <w:t>pepper</w:t>
      </w:r>
      <w:proofErr w:type="spellEnd"/>
    </w:p>
    <w:p w14:paraId="096669DB" w14:textId="23602D85" w:rsidR="0041093B" w:rsidRPr="0041093B" w:rsidRDefault="0041093B" w:rsidP="0041093B">
      <w:pPr>
        <w:pStyle w:val="Akapitzlist"/>
        <w:rPr>
          <w:sz w:val="24"/>
          <w:szCs w:val="24"/>
        </w:rPr>
      </w:pPr>
      <w:r w:rsidRPr="0041093B">
        <w:rPr>
          <w:sz w:val="24"/>
          <w:szCs w:val="24"/>
        </w:rPr>
        <w:t>https://translate.google.pl/#view=home&amp;op=translate&amp;sl=pl&amp;tl=en&amp;text=PAPRYKA</w:t>
      </w:r>
    </w:p>
    <w:p w14:paraId="7DB363FF" w14:textId="38F7A4A4" w:rsidR="00095EE0" w:rsidRPr="0041093B" w:rsidRDefault="00095EE0" w:rsidP="00095EE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poziomka – </w:t>
      </w:r>
      <w:proofErr w:type="spellStart"/>
      <w:r>
        <w:rPr>
          <w:rFonts w:ascii="Arial" w:hAnsi="Arial" w:cs="Arial"/>
          <w:sz w:val="36"/>
          <w:szCs w:val="36"/>
          <w:shd w:val="clear" w:color="auto" w:fill="F5F5F5"/>
        </w:rPr>
        <w:t>raspberry</w:t>
      </w:r>
      <w:proofErr w:type="spellEnd"/>
    </w:p>
    <w:p w14:paraId="0F73F642" w14:textId="78AFDD6D" w:rsidR="0041093B" w:rsidRPr="0041093B" w:rsidRDefault="0041093B" w:rsidP="0041093B">
      <w:pPr>
        <w:pStyle w:val="Akapitzlist"/>
        <w:rPr>
          <w:sz w:val="24"/>
          <w:szCs w:val="24"/>
        </w:rPr>
      </w:pPr>
      <w:r w:rsidRPr="0041093B">
        <w:rPr>
          <w:sz w:val="24"/>
          <w:szCs w:val="24"/>
        </w:rPr>
        <w:t>https://translate.google.pl/#view=home&amp;op=translate&amp;sl=pl&amp;tl=en&amp;text=MALINA</w:t>
      </w:r>
    </w:p>
    <w:p w14:paraId="13CF072E" w14:textId="77777777" w:rsidR="0041093B" w:rsidRPr="0041093B" w:rsidRDefault="00095EE0" w:rsidP="00095EE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bakłażan </w:t>
      </w:r>
      <w:r w:rsidR="0041093B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shd w:val="clear" w:color="auto" w:fill="F5F5F5"/>
        </w:rPr>
        <w:t>eggplant</w:t>
      </w:r>
      <w:proofErr w:type="spellEnd"/>
      <w:r w:rsidR="0041093B"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</w:p>
    <w:p w14:paraId="66102AB1" w14:textId="31D1DB4A" w:rsidR="00095EE0" w:rsidRPr="0041093B" w:rsidRDefault="0041093B" w:rsidP="0041093B">
      <w:pPr>
        <w:rPr>
          <w:sz w:val="24"/>
          <w:szCs w:val="24"/>
        </w:rPr>
      </w:pPr>
      <w:r w:rsidRPr="0041093B">
        <w:rPr>
          <w:rFonts w:ascii="Arial" w:hAnsi="Arial" w:cs="Arial"/>
          <w:sz w:val="24"/>
          <w:szCs w:val="24"/>
          <w:shd w:val="clear" w:color="auto" w:fill="F5F5F5"/>
        </w:rPr>
        <w:t>(</w:t>
      </w:r>
      <w:r w:rsidRPr="0041093B">
        <w:rPr>
          <w:rFonts w:ascii="Arial" w:hAnsi="Arial" w:cs="Arial"/>
          <w:sz w:val="24"/>
          <w:szCs w:val="24"/>
          <w:shd w:val="clear" w:color="auto" w:fill="F5F5F5"/>
        </w:rPr>
        <w:t>https://translate.google.pl/#view=home&amp;op=translate&amp;sl=pl&amp;tl=en&amp;text=bak%C5%82a%C5%BCan</w:t>
      </w:r>
      <w:r w:rsidRPr="0041093B">
        <w:rPr>
          <w:rFonts w:ascii="Arial" w:hAnsi="Arial" w:cs="Arial"/>
          <w:sz w:val="24"/>
          <w:szCs w:val="24"/>
          <w:shd w:val="clear" w:color="auto" w:fill="F5F5F5"/>
        </w:rPr>
        <w:t>)</w:t>
      </w:r>
    </w:p>
    <w:sectPr w:rsidR="00095EE0" w:rsidRPr="0041093B" w:rsidSect="00095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324A"/>
    <w:multiLevelType w:val="hybridMultilevel"/>
    <w:tmpl w:val="AD38DD3E"/>
    <w:lvl w:ilvl="0" w:tplc="47365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E0"/>
    <w:rsid w:val="00095EE0"/>
    <w:rsid w:val="0041093B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36EE"/>
  <w15:chartTrackingRefBased/>
  <w15:docId w15:val="{1D125FB7-D004-45A4-891B-38B551B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4</cp:revision>
  <dcterms:created xsi:type="dcterms:W3CDTF">2020-03-27T07:44:00Z</dcterms:created>
  <dcterms:modified xsi:type="dcterms:W3CDTF">2020-03-27T07:56:00Z</dcterms:modified>
</cp:coreProperties>
</file>